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0A" w:rsidRDefault="00244C91" w:rsidP="008D4E36">
      <w:pPr>
        <w:spacing w:after="120"/>
        <w:rPr>
          <w:rFonts w:ascii="Georgia" w:hAnsi="Georgia"/>
          <w:b/>
          <w:sz w:val="36"/>
          <w:szCs w:val="24"/>
          <w:u w:val="single"/>
        </w:rPr>
      </w:pPr>
      <w:r w:rsidRPr="00244C91">
        <w:rPr>
          <w:rFonts w:ascii="Georgia" w:hAnsi="Georgia"/>
          <w:noProof/>
          <w:sz w:val="36"/>
          <w:szCs w:val="24"/>
        </w:rPr>
        <w:drawing>
          <wp:anchor distT="0" distB="0" distL="114300" distR="114300" simplePos="0" relativeHeight="251657728" behindDoc="1" locked="0" layoutInCell="1" allowOverlap="1" wp14:anchorId="30A5C8AB" wp14:editId="631003D6">
            <wp:simplePos x="0" y="0"/>
            <wp:positionH relativeFrom="column">
              <wp:posOffset>-198120</wp:posOffset>
            </wp:positionH>
            <wp:positionV relativeFrom="paragraph">
              <wp:posOffset>-175260</wp:posOffset>
            </wp:positionV>
            <wp:extent cx="1647825" cy="487680"/>
            <wp:effectExtent l="0" t="0" r="9525" b="7620"/>
            <wp:wrapThrough wrapText="bothSides">
              <wp:wrapPolygon edited="0">
                <wp:start x="0" y="0"/>
                <wp:lineTo x="0" y="21094"/>
                <wp:lineTo x="21475" y="21094"/>
                <wp:lineTo x="214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MC-Logo-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36"/>
          <w:szCs w:val="24"/>
        </w:rPr>
        <w:t xml:space="preserve">      </w:t>
      </w:r>
      <w:r w:rsidRPr="00244C91">
        <w:rPr>
          <w:rFonts w:ascii="Georgia" w:hAnsi="Georgia"/>
          <w:sz w:val="36"/>
          <w:szCs w:val="24"/>
        </w:rPr>
        <w:tab/>
      </w:r>
    </w:p>
    <w:p w:rsidR="00915729" w:rsidRPr="002171D9" w:rsidRDefault="003A1CC3" w:rsidP="00244C91">
      <w:pPr>
        <w:spacing w:after="120"/>
        <w:jc w:val="right"/>
        <w:rPr>
          <w:rFonts w:ascii="Georgia" w:hAnsi="Georgia"/>
          <w:b/>
          <w:color w:val="000000" w:themeColor="text1"/>
          <w:sz w:val="28"/>
          <w:szCs w:val="28"/>
          <w:u w:val="single"/>
        </w:rPr>
      </w:pPr>
      <w:r w:rsidRPr="008E4A9A">
        <w:rPr>
          <w:rFonts w:ascii="Georgia" w:hAnsi="Georgia"/>
          <w:b/>
          <w:color w:val="000000" w:themeColor="text1"/>
          <w:sz w:val="40"/>
          <w:szCs w:val="28"/>
          <w:u w:val="single"/>
        </w:rPr>
        <w:t xml:space="preserve">General </w:t>
      </w:r>
      <w:r w:rsidR="00AB29DF" w:rsidRPr="008E4A9A">
        <w:rPr>
          <w:rFonts w:ascii="Georgia" w:hAnsi="Georgia"/>
          <w:b/>
          <w:color w:val="000000" w:themeColor="text1"/>
          <w:sz w:val="40"/>
          <w:szCs w:val="28"/>
          <w:u w:val="single"/>
        </w:rPr>
        <w:t xml:space="preserve">Inpatient </w:t>
      </w:r>
      <w:r w:rsidR="00C63C83" w:rsidRPr="008E4A9A">
        <w:rPr>
          <w:rFonts w:ascii="Georgia" w:hAnsi="Georgia"/>
          <w:b/>
          <w:color w:val="000000" w:themeColor="text1"/>
          <w:sz w:val="40"/>
          <w:szCs w:val="28"/>
          <w:u w:val="single"/>
        </w:rPr>
        <w:t>CNA</w:t>
      </w:r>
      <w:r w:rsidR="000D7E1A" w:rsidRPr="008E4A9A">
        <w:rPr>
          <w:rFonts w:ascii="Georgia" w:hAnsi="Georgia"/>
          <w:b/>
          <w:color w:val="000000" w:themeColor="text1"/>
          <w:sz w:val="28"/>
          <w:szCs w:val="28"/>
          <w:u w:val="single"/>
        </w:rPr>
        <w:t xml:space="preserve"> </w:t>
      </w:r>
      <w:r w:rsidRPr="002171D9">
        <w:rPr>
          <w:rFonts w:ascii="Georgia" w:hAnsi="Georgia"/>
          <w:b/>
          <w:color w:val="000000" w:themeColor="text1"/>
          <w:sz w:val="28"/>
          <w:szCs w:val="28"/>
          <w:u w:val="single"/>
        </w:rPr>
        <w:t>Nursing Orientation Competencies</w:t>
      </w:r>
    </w:p>
    <w:p w:rsidR="002E3651" w:rsidRDefault="002E3651" w:rsidP="00244C91">
      <w:pPr>
        <w:spacing w:after="120"/>
        <w:jc w:val="right"/>
        <w:rPr>
          <w:rFonts w:ascii="Georgia" w:hAnsi="Georgia"/>
          <w:color w:val="000000" w:themeColor="text1"/>
          <w:sz w:val="18"/>
          <w:szCs w:val="28"/>
        </w:rPr>
      </w:pPr>
      <w:r w:rsidRPr="00AF27B4">
        <w:rPr>
          <w:rFonts w:ascii="Georgia" w:hAnsi="Georgia"/>
          <w:color w:val="000000" w:themeColor="text1"/>
          <w:sz w:val="18"/>
          <w:szCs w:val="28"/>
        </w:rPr>
        <w:t>(</w:t>
      </w:r>
      <w:r w:rsidR="00AF27B4" w:rsidRPr="00AF27B4">
        <w:rPr>
          <w:rFonts w:ascii="Georgia" w:hAnsi="Georgia"/>
          <w:color w:val="000000" w:themeColor="text1"/>
          <w:sz w:val="18"/>
          <w:szCs w:val="28"/>
        </w:rPr>
        <w:t>Initial Launch</w:t>
      </w:r>
      <w:r w:rsidR="004A1C66">
        <w:rPr>
          <w:rFonts w:ascii="Georgia" w:hAnsi="Georgia"/>
          <w:color w:val="000000" w:themeColor="text1"/>
          <w:sz w:val="18"/>
          <w:szCs w:val="28"/>
        </w:rPr>
        <w:t xml:space="preserve"> </w:t>
      </w:r>
      <w:r w:rsidR="00CA4EDB">
        <w:rPr>
          <w:rFonts w:ascii="Georgia" w:hAnsi="Georgia"/>
          <w:color w:val="000000" w:themeColor="text1"/>
          <w:sz w:val="18"/>
          <w:szCs w:val="28"/>
        </w:rPr>
        <w:t>1-15-2019</w:t>
      </w:r>
      <w:r w:rsidRPr="00AF27B4">
        <w:rPr>
          <w:rFonts w:ascii="Georgia" w:hAnsi="Georgia"/>
          <w:color w:val="000000" w:themeColor="text1"/>
          <w:sz w:val="18"/>
          <w:szCs w:val="28"/>
        </w:rPr>
        <w:t>)</w:t>
      </w:r>
    </w:p>
    <w:p w:rsidR="0063653E" w:rsidRPr="008E4A9A" w:rsidRDefault="008D4E36" w:rsidP="008E4A9A">
      <w:pPr>
        <w:tabs>
          <w:tab w:val="left" w:pos="912"/>
          <w:tab w:val="right" w:pos="10800"/>
        </w:tabs>
        <w:spacing w:after="120"/>
        <w:rPr>
          <w:rFonts w:ascii="Georgia" w:hAnsi="Georgia"/>
          <w:color w:val="000000" w:themeColor="text1"/>
          <w:sz w:val="18"/>
          <w:szCs w:val="28"/>
        </w:rPr>
      </w:pPr>
      <w:r>
        <w:rPr>
          <w:rFonts w:ascii="Georgia" w:hAnsi="Georgia"/>
          <w:color w:val="000000" w:themeColor="text1"/>
          <w:sz w:val="18"/>
          <w:szCs w:val="28"/>
        </w:rPr>
        <w:tab/>
      </w:r>
      <w:r>
        <w:rPr>
          <w:rFonts w:ascii="Georgia" w:hAnsi="Georgia"/>
          <w:color w:val="000000" w:themeColor="text1"/>
          <w:sz w:val="18"/>
          <w:szCs w:val="28"/>
        </w:rPr>
        <w:tab/>
      </w:r>
      <w:r w:rsidR="00AF27B4">
        <w:rPr>
          <w:rFonts w:ascii="Georgia" w:hAnsi="Georgia"/>
          <w:color w:val="000000" w:themeColor="text1"/>
          <w:sz w:val="18"/>
          <w:szCs w:val="28"/>
        </w:rPr>
        <w:t>(Updated)</w:t>
      </w:r>
    </w:p>
    <w:tbl>
      <w:tblPr>
        <w:tblStyle w:val="TableGrid"/>
        <w:tblpPr w:leftFromText="180" w:rightFromText="180" w:vertAnchor="text" w:tblpXSpec="center" w:tblpY="1"/>
        <w:tblOverlap w:val="never"/>
        <w:tblW w:w="11088" w:type="dxa"/>
        <w:tblLayout w:type="fixed"/>
        <w:tblLook w:val="04A0" w:firstRow="1" w:lastRow="0" w:firstColumn="1" w:lastColumn="0" w:noHBand="0" w:noVBand="1"/>
      </w:tblPr>
      <w:tblGrid>
        <w:gridCol w:w="1260"/>
        <w:gridCol w:w="9828"/>
      </w:tblGrid>
      <w:tr w:rsidR="003A1CC3" w:rsidRPr="00D13651" w:rsidTr="008E4A9A">
        <w:trPr>
          <w:trHeight w:val="530"/>
        </w:trPr>
        <w:tc>
          <w:tcPr>
            <w:tcW w:w="11088" w:type="dxa"/>
            <w:gridSpan w:val="2"/>
            <w:shd w:val="clear" w:color="auto" w:fill="31849B" w:themeFill="accent5" w:themeFillShade="BF"/>
          </w:tcPr>
          <w:p w:rsidR="003A1CC3" w:rsidRPr="00995822" w:rsidRDefault="003A1CC3" w:rsidP="00C63C8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2171D9">
              <w:rPr>
                <w:rFonts w:asciiTheme="minorHAnsi" w:hAnsiTheme="minorHAnsi"/>
                <w:b/>
                <w:color w:val="FFFFFF" w:themeColor="background1"/>
                <w:sz w:val="32"/>
                <w:u w:val="single"/>
              </w:rPr>
              <w:t xml:space="preserve">#1   </w:t>
            </w:r>
            <w:r w:rsidR="00C63C83" w:rsidRPr="002171D9">
              <w:rPr>
                <w:rFonts w:asciiTheme="minorHAnsi" w:hAnsiTheme="minorHAnsi"/>
                <w:b/>
                <w:color w:val="FFFFFF" w:themeColor="background1"/>
                <w:sz w:val="32"/>
                <w:u w:val="single"/>
              </w:rPr>
              <w:t xml:space="preserve">Data Collection/ Monitoring </w:t>
            </w:r>
          </w:p>
        </w:tc>
      </w:tr>
      <w:tr w:rsidR="0069017B" w:rsidRPr="00812795" w:rsidTr="00AB2D3E">
        <w:trPr>
          <w:cantSplit/>
          <w:trHeight w:val="648"/>
        </w:trPr>
        <w:tc>
          <w:tcPr>
            <w:tcW w:w="1260" w:type="dxa"/>
            <w:shd w:val="clear" w:color="auto" w:fill="D9D9D9" w:themeFill="background1" w:themeFillShade="D9"/>
          </w:tcPr>
          <w:p w:rsidR="00812795" w:rsidRPr="00812795" w:rsidRDefault="00812795" w:rsidP="00812795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3A1CC3" w:rsidRPr="00AB2D3E" w:rsidRDefault="003A1CC3" w:rsidP="00812795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AB2D3E">
              <w:rPr>
                <w:rFonts w:asciiTheme="minorHAnsi" w:hAnsiTheme="minorHAnsi"/>
                <w:b/>
                <w:sz w:val="16"/>
              </w:rPr>
              <w:t>Competency Statement</w:t>
            </w:r>
          </w:p>
        </w:tc>
        <w:tc>
          <w:tcPr>
            <w:tcW w:w="9828" w:type="dxa"/>
          </w:tcPr>
          <w:p w:rsidR="00E76A3B" w:rsidRPr="00AB2D3E" w:rsidRDefault="00EB611B" w:rsidP="00F3065E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="00C83D38">
              <w:rPr>
                <w:rFonts w:asciiTheme="minorHAnsi" w:hAnsiTheme="minorHAnsi"/>
              </w:rPr>
              <w:t xml:space="preserve">certified nurse’s assistant </w:t>
            </w:r>
            <w:r w:rsidR="008463E2">
              <w:rPr>
                <w:rFonts w:asciiTheme="minorHAnsi" w:hAnsiTheme="minorHAnsi"/>
              </w:rPr>
              <w:t>(CNA)</w:t>
            </w:r>
            <w:r w:rsidRPr="00B90BB6">
              <w:rPr>
                <w:rFonts w:asciiTheme="minorHAnsi" w:hAnsiTheme="minorHAnsi"/>
              </w:rPr>
              <w:t xml:space="preserve"> </w:t>
            </w:r>
            <w:r w:rsidR="00C63C83" w:rsidRPr="001050ED">
              <w:rPr>
                <w:rFonts w:asciiTheme="minorHAnsi" w:hAnsiTheme="minorHAnsi"/>
              </w:rPr>
              <w:t>at</w:t>
            </w:r>
            <w:r w:rsidR="008463E2">
              <w:rPr>
                <w:rFonts w:asciiTheme="minorHAnsi" w:hAnsiTheme="minorHAnsi"/>
              </w:rPr>
              <w:t xml:space="preserve"> Cheyenne Regional Medical Center</w:t>
            </w:r>
            <w:r w:rsidR="00C63C83" w:rsidRPr="001050ED">
              <w:rPr>
                <w:rFonts w:asciiTheme="minorHAnsi" w:hAnsiTheme="minorHAnsi"/>
              </w:rPr>
              <w:t xml:space="preserve"> </w:t>
            </w:r>
            <w:r w:rsidR="008463E2">
              <w:rPr>
                <w:rFonts w:asciiTheme="minorHAnsi" w:hAnsiTheme="minorHAnsi"/>
              </w:rPr>
              <w:t>(</w:t>
            </w:r>
            <w:r w:rsidR="00C63C83" w:rsidRPr="001050ED">
              <w:rPr>
                <w:rFonts w:asciiTheme="minorHAnsi" w:hAnsiTheme="minorHAnsi"/>
              </w:rPr>
              <w:t>CRMC</w:t>
            </w:r>
            <w:r w:rsidR="008463E2">
              <w:rPr>
                <w:rFonts w:asciiTheme="minorHAnsi" w:hAnsiTheme="minorHAnsi"/>
              </w:rPr>
              <w:t>)</w:t>
            </w:r>
            <w:r w:rsidR="00C63C83" w:rsidRPr="001050ED">
              <w:rPr>
                <w:rFonts w:asciiTheme="minorHAnsi" w:hAnsiTheme="minorHAnsi"/>
              </w:rPr>
              <w:t xml:space="preserve"> collects pertinent data under the dir</w:t>
            </w:r>
            <w:r w:rsidR="002921CB">
              <w:rPr>
                <w:rFonts w:asciiTheme="minorHAnsi" w:hAnsiTheme="minorHAnsi"/>
              </w:rPr>
              <w:t>ect supervision</w:t>
            </w:r>
            <w:r w:rsidR="00C63C83" w:rsidRPr="001050ED">
              <w:rPr>
                <w:rFonts w:asciiTheme="minorHAnsi" w:hAnsiTheme="minorHAnsi"/>
              </w:rPr>
              <w:t xml:space="preserve"> of the </w:t>
            </w:r>
            <w:r w:rsidR="00F3065E">
              <w:rPr>
                <w:rFonts w:asciiTheme="minorHAnsi" w:hAnsiTheme="minorHAnsi"/>
              </w:rPr>
              <w:t>RN/LPN</w:t>
            </w:r>
            <w:r w:rsidR="00C63C83" w:rsidRPr="001050ED">
              <w:rPr>
                <w:rFonts w:asciiTheme="minorHAnsi" w:hAnsiTheme="minorHAnsi"/>
              </w:rPr>
              <w:t xml:space="preserve"> </w:t>
            </w:r>
            <w:r w:rsidR="00C63C83" w:rsidRPr="00BC1C7B">
              <w:rPr>
                <w:rFonts w:asciiTheme="minorHAnsi" w:hAnsiTheme="minorHAnsi"/>
                <w:sz w:val="18"/>
              </w:rPr>
              <w:t>(</w:t>
            </w:r>
            <w:r w:rsidR="001479E5">
              <w:rPr>
                <w:rFonts w:asciiTheme="minorHAnsi" w:hAnsiTheme="minorHAnsi"/>
                <w:sz w:val="18"/>
              </w:rPr>
              <w:t>1</w:t>
            </w:r>
            <w:r w:rsidR="00BC1C7B">
              <w:rPr>
                <w:rFonts w:asciiTheme="minorHAnsi" w:hAnsiTheme="minorHAnsi"/>
                <w:sz w:val="18"/>
              </w:rPr>
              <w:t>b</w:t>
            </w:r>
            <w:r w:rsidR="001479E5">
              <w:rPr>
                <w:rFonts w:asciiTheme="minorHAnsi" w:hAnsiTheme="minorHAnsi"/>
                <w:sz w:val="18"/>
              </w:rPr>
              <w:t>, 2</w:t>
            </w:r>
            <w:r w:rsidR="00C63C83" w:rsidRPr="00BC1C7B">
              <w:rPr>
                <w:rFonts w:asciiTheme="minorHAnsi" w:hAnsiTheme="minorHAnsi"/>
                <w:sz w:val="18"/>
              </w:rPr>
              <w:t>).</w:t>
            </w:r>
          </w:p>
        </w:tc>
      </w:tr>
      <w:tr w:rsidR="0069017B" w:rsidRPr="00812795" w:rsidTr="00AB2D3E">
        <w:tc>
          <w:tcPr>
            <w:tcW w:w="1260" w:type="dxa"/>
            <w:shd w:val="clear" w:color="auto" w:fill="D9D9D9" w:themeFill="background1" w:themeFillShade="D9"/>
          </w:tcPr>
          <w:p w:rsidR="003A1CC3" w:rsidRPr="00812795" w:rsidRDefault="003A1CC3" w:rsidP="00812795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3A1CC3" w:rsidRPr="00812795" w:rsidRDefault="003A1CC3" w:rsidP="00812795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3A1CC3" w:rsidRPr="00812795" w:rsidRDefault="003A1CC3" w:rsidP="00812795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3A1CC3" w:rsidRPr="00812795" w:rsidRDefault="003A1CC3" w:rsidP="00812795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3A1CC3" w:rsidRPr="00812795" w:rsidRDefault="003A1CC3" w:rsidP="00812795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3A1CC3" w:rsidRDefault="003A1CC3" w:rsidP="00812795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8D4E36" w:rsidRDefault="008D4E36" w:rsidP="00812795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8D4E36" w:rsidRDefault="008D4E36" w:rsidP="00812795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8D4E36" w:rsidRDefault="008D4E36" w:rsidP="00812795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8D4E36" w:rsidRDefault="008D4E36" w:rsidP="00812795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8D4E36" w:rsidRDefault="008D4E36" w:rsidP="00812795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8D4E36" w:rsidRDefault="008D4E36" w:rsidP="00812795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8D4E36" w:rsidRPr="00812795" w:rsidRDefault="008D4E36" w:rsidP="00812795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3A1CC3" w:rsidRPr="00812795" w:rsidRDefault="003A1CC3" w:rsidP="00812795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3A1CC3" w:rsidRPr="00812795" w:rsidRDefault="003A1CC3" w:rsidP="00812795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3A1CC3" w:rsidRPr="00812795" w:rsidRDefault="003A1CC3" w:rsidP="00812795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3A1CC3" w:rsidRPr="00812795" w:rsidRDefault="003A1CC3" w:rsidP="00812795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3A1CC3" w:rsidRPr="00AB2D3E" w:rsidRDefault="003A1CC3" w:rsidP="00812795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AB2D3E">
              <w:rPr>
                <w:rFonts w:asciiTheme="minorHAnsi" w:hAnsiTheme="minorHAnsi"/>
                <w:b/>
                <w:sz w:val="20"/>
              </w:rPr>
              <w:t>Behavioral Criteria</w:t>
            </w:r>
          </w:p>
        </w:tc>
        <w:tc>
          <w:tcPr>
            <w:tcW w:w="9828" w:type="dxa"/>
          </w:tcPr>
          <w:p w:rsidR="00C63C83" w:rsidRPr="00B76C1A" w:rsidRDefault="00C63C83" w:rsidP="00C63C83">
            <w:pPr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B76C1A">
              <w:rPr>
                <w:rFonts w:asciiTheme="minorHAnsi" w:hAnsiTheme="minorHAnsi"/>
                <w:b/>
                <w:color w:val="000000"/>
                <w:u w:val="single"/>
              </w:rPr>
              <w:t xml:space="preserve">Data Collection </w:t>
            </w:r>
            <w:r w:rsidRPr="00B76C1A">
              <w:rPr>
                <w:rFonts w:asciiTheme="minorHAnsi" w:hAnsiTheme="minorHAnsi"/>
                <w:color w:val="000000"/>
              </w:rPr>
              <w:t>:</w:t>
            </w:r>
          </w:p>
          <w:p w:rsidR="008463E2" w:rsidRPr="008463E2" w:rsidRDefault="008463E2" w:rsidP="00C63C83">
            <w:pPr>
              <w:numPr>
                <w:ilvl w:val="1"/>
                <w:numId w:val="2"/>
              </w:numPr>
              <w:rPr>
                <w:rFonts w:asciiTheme="minorHAnsi" w:hAnsiTheme="minorHAnsi"/>
                <w:b/>
                <w:i/>
                <w:color w:val="000000"/>
              </w:rPr>
            </w:pPr>
            <w:r w:rsidRPr="008463E2">
              <w:rPr>
                <w:rFonts w:asciiTheme="minorHAnsi" w:hAnsiTheme="minorHAnsi"/>
                <w:b/>
                <w:i/>
                <w:color w:val="000000"/>
              </w:rPr>
              <w:t xml:space="preserve">Vital Signs: </w:t>
            </w:r>
          </w:p>
          <w:p w:rsidR="008463E2" w:rsidRDefault="00C63C83" w:rsidP="008463E2">
            <w:pPr>
              <w:numPr>
                <w:ilvl w:val="2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B76C1A">
              <w:rPr>
                <w:rFonts w:asciiTheme="minorHAnsi" w:hAnsiTheme="minorHAnsi"/>
                <w:color w:val="000000"/>
              </w:rPr>
              <w:t>Collects p</w:t>
            </w:r>
            <w:r w:rsidR="007A43F1">
              <w:rPr>
                <w:rFonts w:asciiTheme="minorHAnsi" w:hAnsiTheme="minorHAnsi"/>
                <w:color w:val="000000"/>
              </w:rPr>
              <w:t>ertinent data elements such as</w:t>
            </w:r>
            <w:r w:rsidR="008463E2">
              <w:rPr>
                <w:rFonts w:asciiTheme="minorHAnsi" w:hAnsiTheme="minorHAnsi"/>
                <w:color w:val="000000"/>
              </w:rPr>
              <w:t xml:space="preserve"> (</w:t>
            </w:r>
            <w:r w:rsidR="008463E2">
              <w:rPr>
                <w:rFonts w:asciiTheme="minorHAnsi" w:hAnsiTheme="minorHAnsi"/>
                <w:color w:val="000000"/>
                <w:sz w:val="18"/>
              </w:rPr>
              <w:t>1b, 2</w:t>
            </w:r>
            <w:r w:rsidR="008463E2" w:rsidRPr="00BC1C7B">
              <w:rPr>
                <w:rFonts w:asciiTheme="minorHAnsi" w:hAnsiTheme="minorHAnsi"/>
                <w:sz w:val="18"/>
              </w:rPr>
              <w:t>)</w:t>
            </w:r>
            <w:r w:rsidR="008463E2">
              <w:rPr>
                <w:rFonts w:asciiTheme="minorHAnsi" w:hAnsiTheme="minorHAnsi"/>
                <w:color w:val="000000"/>
              </w:rPr>
              <w:t>:</w:t>
            </w:r>
          </w:p>
          <w:p w:rsidR="008463E2" w:rsidRDefault="008463E2" w:rsidP="008463E2">
            <w:pPr>
              <w:numPr>
                <w:ilvl w:val="3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</w:t>
            </w:r>
            <w:r w:rsidR="00C63C83" w:rsidRPr="00B76C1A">
              <w:rPr>
                <w:rFonts w:asciiTheme="minorHAnsi" w:hAnsiTheme="minorHAnsi"/>
                <w:color w:val="000000"/>
              </w:rPr>
              <w:t>emp</w:t>
            </w:r>
            <w:r>
              <w:rPr>
                <w:rFonts w:asciiTheme="minorHAnsi" w:hAnsiTheme="minorHAnsi"/>
                <w:color w:val="000000"/>
              </w:rPr>
              <w:t xml:space="preserve">eratures </w:t>
            </w:r>
          </w:p>
          <w:p w:rsidR="008463E2" w:rsidRDefault="008463E2" w:rsidP="008463E2">
            <w:pPr>
              <w:numPr>
                <w:ilvl w:val="3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Pulse</w:t>
            </w:r>
          </w:p>
          <w:p w:rsidR="008463E2" w:rsidRDefault="008463E2" w:rsidP="008463E2">
            <w:pPr>
              <w:numPr>
                <w:ilvl w:val="3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Respirations</w:t>
            </w:r>
          </w:p>
          <w:p w:rsidR="008463E2" w:rsidRDefault="008463E2" w:rsidP="008463E2">
            <w:pPr>
              <w:numPr>
                <w:ilvl w:val="3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</w:t>
            </w:r>
            <w:r w:rsidR="00F425DB">
              <w:rPr>
                <w:rFonts w:asciiTheme="minorHAnsi" w:hAnsiTheme="minorHAnsi"/>
                <w:color w:val="000000"/>
              </w:rPr>
              <w:t>lood P</w:t>
            </w:r>
            <w:r w:rsidR="007A43F1">
              <w:rPr>
                <w:rFonts w:asciiTheme="minorHAnsi" w:hAnsiTheme="minorHAnsi"/>
                <w:color w:val="000000"/>
              </w:rPr>
              <w:t>ressure</w:t>
            </w:r>
          </w:p>
          <w:p w:rsidR="00C63C83" w:rsidRPr="002921CB" w:rsidRDefault="008463E2" w:rsidP="008463E2">
            <w:pPr>
              <w:numPr>
                <w:ilvl w:val="3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</w:t>
            </w:r>
            <w:r w:rsidR="00C63C83" w:rsidRPr="00B76C1A">
              <w:rPr>
                <w:rFonts w:asciiTheme="minorHAnsi" w:hAnsiTheme="minorHAnsi"/>
                <w:color w:val="000000"/>
              </w:rPr>
              <w:t xml:space="preserve">eights </w:t>
            </w:r>
            <w:r w:rsidR="00C63C83" w:rsidRPr="00BC1C7B">
              <w:rPr>
                <w:rFonts w:asciiTheme="minorHAnsi" w:hAnsiTheme="minorHAnsi"/>
                <w:color w:val="000000"/>
                <w:sz w:val="18"/>
              </w:rPr>
              <w:t xml:space="preserve"> </w:t>
            </w:r>
          </w:p>
          <w:p w:rsidR="002921CB" w:rsidRPr="00B76C1A" w:rsidRDefault="002921CB" w:rsidP="008463E2">
            <w:pPr>
              <w:numPr>
                <w:ilvl w:val="2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</w:t>
            </w:r>
            <w:r w:rsidRPr="00B76C1A">
              <w:rPr>
                <w:rFonts w:asciiTheme="minorHAnsi" w:hAnsiTheme="minorHAnsi"/>
                <w:color w:val="000000"/>
              </w:rPr>
              <w:t>ata collection is</w:t>
            </w:r>
            <w:r>
              <w:rPr>
                <w:rFonts w:asciiTheme="minorHAnsi" w:hAnsiTheme="minorHAnsi"/>
                <w:color w:val="000000"/>
              </w:rPr>
              <w:t xml:space="preserve"> reviewed</w:t>
            </w:r>
            <w:r w:rsidRPr="00B76C1A">
              <w:rPr>
                <w:rFonts w:asciiTheme="minorHAnsi" w:hAnsiTheme="minorHAnsi"/>
                <w:color w:val="000000"/>
              </w:rPr>
              <w:t xml:space="preserve"> under the supervision of an </w:t>
            </w:r>
            <w:r w:rsidR="00F3065E">
              <w:rPr>
                <w:rFonts w:asciiTheme="minorHAnsi" w:hAnsiTheme="minorHAnsi"/>
                <w:color w:val="000000"/>
              </w:rPr>
              <w:t>RN/LPN</w:t>
            </w:r>
            <w:r>
              <w:rPr>
                <w:rFonts w:asciiTheme="minorHAnsi" w:hAnsiTheme="minorHAnsi"/>
                <w:color w:val="000000"/>
              </w:rPr>
              <w:t>.</w:t>
            </w:r>
          </w:p>
          <w:p w:rsidR="00C63C83" w:rsidRDefault="002921CB" w:rsidP="008463E2">
            <w:pPr>
              <w:numPr>
                <w:ilvl w:val="2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Demonstrates proper technique in obtaining</w:t>
            </w:r>
            <w:r w:rsidR="00C63C83" w:rsidRPr="00B76C1A">
              <w:rPr>
                <w:rFonts w:asciiTheme="minorHAnsi" w:hAnsiTheme="minorHAnsi"/>
                <w:color w:val="000000"/>
              </w:rPr>
              <w:t xml:space="preserve"> orthostatic vital signs. </w:t>
            </w:r>
          </w:p>
          <w:p w:rsidR="002921CB" w:rsidRDefault="002921CB" w:rsidP="008463E2">
            <w:pPr>
              <w:numPr>
                <w:ilvl w:val="2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Demonstrates proper technique in obtaining manual blood pressures.</w:t>
            </w:r>
          </w:p>
          <w:p w:rsidR="00815D6B" w:rsidRDefault="008463E2" w:rsidP="008463E2">
            <w:pPr>
              <w:numPr>
                <w:ilvl w:val="2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Correctly obtains p</w:t>
            </w:r>
            <w:r w:rsidR="00815D6B">
              <w:rPr>
                <w:rFonts w:asciiTheme="minorHAnsi" w:hAnsiTheme="minorHAnsi"/>
                <w:color w:val="000000"/>
              </w:rPr>
              <w:t>ost-operative vital signs per hospital requirements.</w:t>
            </w:r>
          </w:p>
          <w:p w:rsidR="008463E2" w:rsidRPr="008463E2" w:rsidRDefault="008463E2" w:rsidP="008463E2">
            <w:pPr>
              <w:numPr>
                <w:ilvl w:val="2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B76C1A">
              <w:rPr>
                <w:rFonts w:asciiTheme="minorHAnsi" w:hAnsiTheme="minorHAnsi"/>
                <w:color w:val="000000"/>
              </w:rPr>
              <w:t xml:space="preserve">Identifies abnormal data parameters </w:t>
            </w:r>
            <w:r w:rsidR="00F425DB">
              <w:rPr>
                <w:rFonts w:asciiTheme="minorHAnsi" w:hAnsiTheme="minorHAnsi"/>
                <w:color w:val="000000"/>
              </w:rPr>
              <w:t xml:space="preserve">for vital signs </w:t>
            </w:r>
            <w:r w:rsidRPr="00B76C1A">
              <w:rPr>
                <w:rFonts w:asciiTheme="minorHAnsi" w:hAnsiTheme="minorHAnsi"/>
                <w:color w:val="000000"/>
              </w:rPr>
              <w:t>and reports abnormal finding</w:t>
            </w:r>
            <w:r>
              <w:rPr>
                <w:rFonts w:asciiTheme="minorHAnsi" w:hAnsiTheme="minorHAnsi"/>
                <w:color w:val="000000"/>
              </w:rPr>
              <w:t xml:space="preserve">s to the </w:t>
            </w:r>
            <w:r w:rsidR="00F3065E">
              <w:rPr>
                <w:rFonts w:asciiTheme="minorHAnsi" w:hAnsiTheme="minorHAnsi"/>
                <w:color w:val="000000"/>
              </w:rPr>
              <w:t>RN/LPN</w:t>
            </w:r>
            <w:r>
              <w:rPr>
                <w:rFonts w:asciiTheme="minorHAnsi" w:hAnsiTheme="minorHAnsi"/>
                <w:color w:val="000000"/>
              </w:rPr>
              <w:t xml:space="preserve"> in a timely manner</w:t>
            </w:r>
            <w:r w:rsidRPr="00B76C1A">
              <w:rPr>
                <w:rFonts w:asciiTheme="minorHAnsi" w:hAnsiTheme="minorHAnsi"/>
                <w:color w:val="000000"/>
              </w:rPr>
              <w:t xml:space="preserve"> </w:t>
            </w:r>
            <w:r w:rsidRPr="00BC1C7B">
              <w:rPr>
                <w:rFonts w:asciiTheme="minorHAnsi" w:hAnsiTheme="minorHAnsi"/>
                <w:color w:val="000000"/>
                <w:sz w:val="18"/>
              </w:rPr>
              <w:t>(</w:t>
            </w:r>
            <w:r>
              <w:rPr>
                <w:rFonts w:asciiTheme="minorHAnsi" w:hAnsiTheme="minorHAnsi"/>
                <w:sz w:val="18"/>
              </w:rPr>
              <w:t>1</w:t>
            </w:r>
            <w:r w:rsidRPr="00BC1C7B">
              <w:rPr>
                <w:rFonts w:asciiTheme="minorHAnsi" w:hAnsiTheme="minorHAnsi"/>
                <w:sz w:val="18"/>
              </w:rPr>
              <w:t>a).</w:t>
            </w:r>
            <w:r w:rsidRPr="00BC1C7B">
              <w:rPr>
                <w:rFonts w:asciiTheme="minorHAnsi" w:hAnsiTheme="minorHAnsi"/>
                <w:color w:val="000000"/>
                <w:sz w:val="18"/>
              </w:rPr>
              <w:t xml:space="preserve">  </w:t>
            </w:r>
          </w:p>
          <w:p w:rsidR="008463E2" w:rsidRPr="008463E2" w:rsidRDefault="008463E2" w:rsidP="008463E2">
            <w:pPr>
              <w:numPr>
                <w:ilvl w:val="1"/>
                <w:numId w:val="2"/>
              </w:numPr>
              <w:rPr>
                <w:rFonts w:asciiTheme="minorHAnsi" w:hAnsiTheme="minorHAnsi"/>
                <w:b/>
                <w:i/>
                <w:color w:val="000000"/>
              </w:rPr>
            </w:pPr>
            <w:r w:rsidRPr="008463E2">
              <w:rPr>
                <w:rFonts w:asciiTheme="minorHAnsi" w:hAnsiTheme="minorHAnsi"/>
                <w:b/>
                <w:i/>
                <w:color w:val="000000"/>
              </w:rPr>
              <w:t xml:space="preserve">Intake and Output: </w:t>
            </w:r>
          </w:p>
          <w:p w:rsidR="007A43F1" w:rsidRDefault="007A43F1" w:rsidP="008463E2">
            <w:pPr>
              <w:numPr>
                <w:ilvl w:val="2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Correctly obtains information for accurate in</w:t>
            </w:r>
            <w:r w:rsidR="008463E2">
              <w:rPr>
                <w:rFonts w:asciiTheme="minorHAnsi" w:hAnsiTheme="minorHAnsi"/>
                <w:color w:val="000000"/>
              </w:rPr>
              <w:t>take and output</w:t>
            </w:r>
            <w:r>
              <w:rPr>
                <w:rFonts w:asciiTheme="minorHAnsi" w:hAnsiTheme="minorHAnsi"/>
                <w:color w:val="000000"/>
              </w:rPr>
              <w:t xml:space="preserve">. </w:t>
            </w:r>
          </w:p>
          <w:p w:rsidR="007A43F1" w:rsidRDefault="007A43F1" w:rsidP="008463E2">
            <w:pPr>
              <w:numPr>
                <w:ilvl w:val="3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Identifies the </w:t>
            </w:r>
            <w:r w:rsidR="00F425DB">
              <w:rPr>
                <w:rFonts w:asciiTheme="minorHAnsi" w:hAnsiTheme="minorHAnsi"/>
                <w:color w:val="000000"/>
              </w:rPr>
              <w:t>role</w:t>
            </w:r>
            <w:r>
              <w:rPr>
                <w:rFonts w:asciiTheme="minorHAnsi" w:hAnsiTheme="minorHAnsi"/>
                <w:color w:val="000000"/>
              </w:rPr>
              <w:t xml:space="preserve"> I&amp;O plays </w:t>
            </w:r>
            <w:r w:rsidR="008463E2">
              <w:rPr>
                <w:rFonts w:asciiTheme="minorHAnsi" w:hAnsiTheme="minorHAnsi"/>
                <w:color w:val="000000"/>
              </w:rPr>
              <w:t>patient safety</w:t>
            </w:r>
            <w:r>
              <w:rPr>
                <w:rFonts w:asciiTheme="minorHAnsi" w:hAnsiTheme="minorHAnsi"/>
                <w:color w:val="000000"/>
              </w:rPr>
              <w:t>.</w:t>
            </w:r>
          </w:p>
          <w:p w:rsidR="008463E2" w:rsidRDefault="00F425DB" w:rsidP="008463E2">
            <w:pPr>
              <w:numPr>
                <w:ilvl w:val="3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Verbalizes the</w:t>
            </w:r>
            <w:r w:rsidR="008463E2">
              <w:rPr>
                <w:rFonts w:asciiTheme="minorHAnsi" w:hAnsiTheme="minorHAnsi"/>
                <w:color w:val="000000"/>
              </w:rPr>
              <w:t xml:space="preserve"> correct fluid measurements found in various types of containers.</w:t>
            </w:r>
          </w:p>
          <w:p w:rsidR="008463E2" w:rsidRDefault="008463E2" w:rsidP="008463E2">
            <w:pPr>
              <w:numPr>
                <w:ilvl w:val="3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Documents intake and output.</w:t>
            </w:r>
          </w:p>
          <w:p w:rsidR="00C63C83" w:rsidRPr="008463E2" w:rsidRDefault="00C63C83" w:rsidP="008463E2">
            <w:pPr>
              <w:numPr>
                <w:ilvl w:val="1"/>
                <w:numId w:val="2"/>
              </w:numPr>
              <w:rPr>
                <w:rFonts w:asciiTheme="minorHAnsi" w:hAnsiTheme="minorHAnsi"/>
                <w:b/>
                <w:i/>
                <w:color w:val="000000"/>
              </w:rPr>
            </w:pPr>
            <w:r w:rsidRPr="008463E2">
              <w:rPr>
                <w:rFonts w:asciiTheme="minorHAnsi" w:hAnsiTheme="minorHAnsi"/>
                <w:b/>
                <w:i/>
                <w:color w:val="000000"/>
              </w:rPr>
              <w:t xml:space="preserve">Glucometer use: </w:t>
            </w:r>
          </w:p>
          <w:p w:rsidR="00C63C83" w:rsidRPr="00B76C1A" w:rsidRDefault="00C63C83" w:rsidP="008463E2">
            <w:pPr>
              <w:numPr>
                <w:ilvl w:val="2"/>
                <w:numId w:val="2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B76C1A">
              <w:rPr>
                <w:rFonts w:asciiTheme="minorHAnsi" w:hAnsiTheme="minorHAnsi"/>
                <w:color w:val="000000"/>
              </w:rPr>
              <w:t xml:space="preserve">Attends new employee orientation and receives training on the proper use of the glucometer. </w:t>
            </w:r>
          </w:p>
          <w:p w:rsidR="002921CB" w:rsidRPr="002921CB" w:rsidRDefault="002921CB" w:rsidP="008463E2">
            <w:pPr>
              <w:numPr>
                <w:ilvl w:val="2"/>
                <w:numId w:val="2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/>
                <w:color w:val="000000"/>
              </w:rPr>
              <w:t>Demonstrates the correct procedure for obtaining for a finger stick</w:t>
            </w:r>
            <w:r w:rsidR="008463E2">
              <w:rPr>
                <w:rFonts w:asciiTheme="minorHAnsi" w:hAnsiTheme="minorHAnsi"/>
                <w:color w:val="000000"/>
              </w:rPr>
              <w:t xml:space="preserve"> blood glucose</w:t>
            </w:r>
            <w:r>
              <w:rPr>
                <w:rFonts w:asciiTheme="minorHAnsi" w:hAnsiTheme="minorHAnsi"/>
                <w:color w:val="000000"/>
              </w:rPr>
              <w:t xml:space="preserve">. </w:t>
            </w:r>
          </w:p>
          <w:p w:rsidR="00C63C83" w:rsidRPr="00B76C1A" w:rsidRDefault="002921CB" w:rsidP="008463E2">
            <w:pPr>
              <w:numPr>
                <w:ilvl w:val="2"/>
                <w:numId w:val="2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/>
                <w:color w:val="000000"/>
              </w:rPr>
              <w:t xml:space="preserve">Appropriately obtains a blood glucose level using </w:t>
            </w:r>
            <w:r w:rsidR="00C63C83" w:rsidRPr="00B76C1A">
              <w:rPr>
                <w:rFonts w:asciiTheme="minorHAnsi" w:hAnsiTheme="minorHAnsi"/>
                <w:color w:val="000000"/>
              </w:rPr>
              <w:t>the glucometer.</w:t>
            </w:r>
          </w:p>
          <w:p w:rsidR="00C63C83" w:rsidRPr="002921CB" w:rsidRDefault="00C63C83" w:rsidP="008463E2">
            <w:pPr>
              <w:numPr>
                <w:ilvl w:val="2"/>
                <w:numId w:val="2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B76C1A">
              <w:rPr>
                <w:rFonts w:asciiTheme="minorHAnsi" w:hAnsiTheme="minorHAnsi"/>
                <w:color w:val="000000"/>
              </w:rPr>
              <w:t xml:space="preserve">Reports glucometer readings to the </w:t>
            </w:r>
            <w:r w:rsidR="00F3065E">
              <w:rPr>
                <w:rFonts w:asciiTheme="minorHAnsi" w:hAnsiTheme="minorHAnsi"/>
                <w:color w:val="000000"/>
              </w:rPr>
              <w:t>RN/LPN</w:t>
            </w:r>
            <w:r w:rsidRPr="00B76C1A">
              <w:rPr>
                <w:rFonts w:asciiTheme="minorHAnsi" w:hAnsiTheme="minorHAnsi"/>
                <w:color w:val="000000"/>
              </w:rPr>
              <w:t xml:space="preserve">.  </w:t>
            </w:r>
          </w:p>
          <w:p w:rsidR="002921CB" w:rsidRPr="002921CB" w:rsidRDefault="002921CB" w:rsidP="008463E2">
            <w:pPr>
              <w:numPr>
                <w:ilvl w:val="2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2921CB">
              <w:rPr>
                <w:rFonts w:asciiTheme="minorHAnsi" w:hAnsiTheme="minorHAnsi"/>
                <w:color w:val="000000"/>
              </w:rPr>
              <w:t>Appropriately labels QC and strips with expiration dates.</w:t>
            </w:r>
          </w:p>
          <w:p w:rsidR="00C63C83" w:rsidRPr="00B76C1A" w:rsidRDefault="00C63C83" w:rsidP="00C63C83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B76C1A">
              <w:rPr>
                <w:rFonts w:asciiTheme="minorHAnsi" w:hAnsiTheme="minorHAnsi"/>
                <w:b/>
                <w:color w:val="000000"/>
                <w:u w:val="single"/>
              </w:rPr>
              <w:t xml:space="preserve">Prioritization: </w:t>
            </w:r>
          </w:p>
          <w:p w:rsidR="00C63C83" w:rsidRPr="00B76C1A" w:rsidRDefault="00C63C83" w:rsidP="00C63C83">
            <w:pPr>
              <w:numPr>
                <w:ilvl w:val="1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B76C1A">
              <w:rPr>
                <w:rFonts w:asciiTheme="minorHAnsi" w:hAnsiTheme="minorHAnsi"/>
                <w:color w:val="000000"/>
              </w:rPr>
              <w:t xml:space="preserve">Work in collaboration with the </w:t>
            </w:r>
            <w:r w:rsidR="00F3065E">
              <w:rPr>
                <w:rFonts w:asciiTheme="minorHAnsi" w:hAnsiTheme="minorHAnsi"/>
                <w:color w:val="000000"/>
              </w:rPr>
              <w:t xml:space="preserve">RN/LPN </w:t>
            </w:r>
            <w:r w:rsidRPr="00B76C1A">
              <w:rPr>
                <w:rFonts w:asciiTheme="minorHAnsi" w:hAnsiTheme="minorHAnsi"/>
                <w:color w:val="000000"/>
              </w:rPr>
              <w:t xml:space="preserve">to prioritize patient needs.  </w:t>
            </w:r>
          </w:p>
          <w:p w:rsidR="00C63C83" w:rsidRDefault="00C63C83" w:rsidP="00C63C83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B76C1A">
              <w:rPr>
                <w:rFonts w:asciiTheme="minorHAnsi" w:hAnsiTheme="minorHAnsi"/>
                <w:b/>
                <w:color w:val="000000"/>
                <w:u w:val="single"/>
              </w:rPr>
              <w:t xml:space="preserve">Documentation: </w:t>
            </w:r>
          </w:p>
          <w:p w:rsidR="00AF27B4" w:rsidRPr="00C63C83" w:rsidRDefault="00C63C83" w:rsidP="001479E5">
            <w:pPr>
              <w:numPr>
                <w:ilvl w:val="1"/>
                <w:numId w:val="2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C63C83">
              <w:rPr>
                <w:rFonts w:asciiTheme="minorHAnsi" w:hAnsiTheme="minorHAnsi"/>
                <w:color w:val="000000"/>
              </w:rPr>
              <w:t>Accurately documents data obtained in a timely m</w:t>
            </w:r>
            <w:r w:rsidR="002921CB">
              <w:rPr>
                <w:rFonts w:asciiTheme="minorHAnsi" w:hAnsiTheme="minorHAnsi"/>
                <w:color w:val="000000"/>
              </w:rPr>
              <w:t>anner</w:t>
            </w:r>
            <w:r w:rsidRPr="00BC1C7B">
              <w:rPr>
                <w:rFonts w:asciiTheme="minorHAnsi" w:hAnsiTheme="minorHAnsi"/>
                <w:color w:val="000000"/>
                <w:sz w:val="18"/>
              </w:rPr>
              <w:t>.</w:t>
            </w:r>
            <w:r w:rsidR="002921CB">
              <w:rPr>
                <w:rFonts w:asciiTheme="minorHAnsi" w:hAnsiTheme="minorHAnsi"/>
                <w:color w:val="000000"/>
                <w:sz w:val="18"/>
              </w:rPr>
              <w:t xml:space="preserve"> </w:t>
            </w:r>
          </w:p>
        </w:tc>
      </w:tr>
      <w:tr w:rsidR="0069017B" w:rsidRPr="00812795" w:rsidTr="00BC1C7B">
        <w:trPr>
          <w:trHeight w:val="3937"/>
        </w:trPr>
        <w:tc>
          <w:tcPr>
            <w:tcW w:w="1260" w:type="dxa"/>
            <w:shd w:val="clear" w:color="auto" w:fill="D9D9D9" w:themeFill="background1" w:themeFillShade="D9"/>
          </w:tcPr>
          <w:p w:rsidR="00AB2D3E" w:rsidRDefault="00AB2D3E" w:rsidP="00AB5406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AB2D3E" w:rsidRDefault="00AB2D3E" w:rsidP="00C63C83">
            <w:pPr>
              <w:rPr>
                <w:rFonts w:asciiTheme="minorHAnsi" w:hAnsiTheme="minorHAnsi"/>
                <w:b/>
                <w:sz w:val="18"/>
              </w:rPr>
            </w:pPr>
          </w:p>
          <w:p w:rsidR="00AB2D3E" w:rsidRDefault="00AB2D3E" w:rsidP="00AB5406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AB2D3E" w:rsidRDefault="00AB2D3E" w:rsidP="00AB5406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AB2D3E" w:rsidRDefault="00AB2D3E" w:rsidP="00AB5406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AB5406" w:rsidRPr="00AB2D3E" w:rsidRDefault="003A1CC3" w:rsidP="00AB540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AB2D3E">
              <w:rPr>
                <w:rFonts w:asciiTheme="minorHAnsi" w:hAnsiTheme="minorHAnsi"/>
                <w:b/>
                <w:sz w:val="18"/>
              </w:rPr>
              <w:t>Evidence of Achievement</w:t>
            </w:r>
          </w:p>
          <w:p w:rsidR="00AB5406" w:rsidRPr="00AB5406" w:rsidRDefault="00AB5406" w:rsidP="00AB5406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AB5406" w:rsidRPr="00AB5406" w:rsidRDefault="00AB5406" w:rsidP="00AB5406">
            <w:pPr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>(</w:t>
            </w:r>
            <w:r w:rsidRPr="00AB5406">
              <w:rPr>
                <w:rFonts w:asciiTheme="minorHAnsi" w:hAnsiTheme="minorHAnsi"/>
                <w:sz w:val="12"/>
              </w:rPr>
              <w:t xml:space="preserve">Checklist of what the </w:t>
            </w:r>
            <w:r w:rsidR="00BC1C7B">
              <w:rPr>
                <w:rFonts w:asciiTheme="minorHAnsi" w:hAnsiTheme="minorHAnsi"/>
                <w:sz w:val="12"/>
              </w:rPr>
              <w:t xml:space="preserve">aid </w:t>
            </w:r>
            <w:r w:rsidRPr="00AB5406">
              <w:rPr>
                <w:rFonts w:asciiTheme="minorHAnsi" w:hAnsiTheme="minorHAnsi"/>
                <w:sz w:val="12"/>
              </w:rPr>
              <w:t>must do to fulfill this requirement</w:t>
            </w:r>
            <w:r>
              <w:rPr>
                <w:rFonts w:asciiTheme="minorHAnsi" w:hAnsiTheme="minorHAnsi"/>
                <w:sz w:val="12"/>
              </w:rPr>
              <w:t>)</w:t>
            </w:r>
          </w:p>
          <w:p w:rsidR="00AB5406" w:rsidRPr="00812795" w:rsidRDefault="00AB5406" w:rsidP="00812795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9828" w:type="dxa"/>
          </w:tcPr>
          <w:p w:rsidR="00C63C83" w:rsidRPr="00C63C83" w:rsidRDefault="009C56BA" w:rsidP="00C63C83">
            <w:pPr>
              <w:rPr>
                <w:rFonts w:asciiTheme="minorHAnsi" w:eastAsia="Times New Roman" w:hAnsiTheme="minorHAnsi" w:cs="Tahoma"/>
              </w:rPr>
            </w:pPr>
            <w:r w:rsidRPr="00C63C83">
              <w:rPr>
                <w:rFonts w:asciiTheme="minorHAnsi" w:eastAsia="Times New Roman" w:hAnsiTheme="minorHAnsi" w:cs="Segoe UI"/>
              </w:rPr>
              <w:t xml:space="preserve">Identified behavioral criteria can be assessed using competency in knowledge, skill, and attitude.  </w:t>
            </w:r>
            <w:r w:rsidRPr="00C63C83">
              <w:rPr>
                <w:rFonts w:asciiTheme="minorHAnsi" w:eastAsia="Times New Roman" w:hAnsiTheme="minorHAnsi" w:cs="Segoe UI"/>
                <w:color w:val="C00000"/>
              </w:rPr>
              <w:t xml:space="preserve">The </w:t>
            </w:r>
            <w:r w:rsidR="00995822">
              <w:rPr>
                <w:rFonts w:asciiTheme="minorHAnsi" w:eastAsia="Times New Roman" w:hAnsiTheme="minorHAnsi" w:cs="Segoe UI"/>
                <w:color w:val="C00000"/>
              </w:rPr>
              <w:t>CNA</w:t>
            </w:r>
            <w:r w:rsidRPr="00C63C83">
              <w:rPr>
                <w:rFonts w:asciiTheme="minorHAnsi" w:eastAsia="Times New Roman" w:hAnsiTheme="minorHAnsi" w:cs="Segoe UI"/>
                <w:color w:val="C00000"/>
              </w:rPr>
              <w:t xml:space="preserve"> </w:t>
            </w:r>
            <w:r w:rsidRPr="00C63C83">
              <w:rPr>
                <w:rFonts w:asciiTheme="minorHAnsi" w:eastAsia="Times New Roman" w:hAnsiTheme="minorHAnsi" w:cs="Segoe UI"/>
                <w:b/>
                <w:bCs/>
                <w:color w:val="C00000"/>
                <w:u w:val="single"/>
              </w:rPr>
              <w:t>must</w:t>
            </w:r>
            <w:r w:rsidRPr="00C63C83">
              <w:rPr>
                <w:rFonts w:asciiTheme="minorHAnsi" w:eastAsia="Times New Roman" w:hAnsiTheme="minorHAnsi" w:cs="Segoe UI"/>
                <w:color w:val="C00000"/>
              </w:rPr>
              <w:t xml:space="preserve"> complete the following:</w:t>
            </w:r>
          </w:p>
          <w:p w:rsidR="00C63C83" w:rsidRPr="00C63C83" w:rsidRDefault="009C56BA" w:rsidP="009B75D2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Times New Roman" w:hAnsiTheme="minorHAnsi" w:cs="Tahoma"/>
              </w:rPr>
            </w:pPr>
            <w:r w:rsidRPr="00C63C83">
              <w:rPr>
                <w:rFonts w:asciiTheme="minorHAnsi" w:eastAsia="Times New Roman" w:hAnsiTheme="minorHAnsi" w:cs="Segoe UI"/>
                <w:b/>
                <w:color w:val="000000"/>
                <w:u w:val="single"/>
              </w:rPr>
              <w:t>Competency in knowledge</w:t>
            </w:r>
            <w:r w:rsidRPr="00C63C83">
              <w:rPr>
                <w:rFonts w:asciiTheme="minorHAnsi" w:eastAsia="Times New Roman" w:hAnsiTheme="minorHAnsi" w:cs="Segoe UI"/>
                <w:b/>
                <w:color w:val="000000"/>
              </w:rPr>
              <w:t>:</w:t>
            </w:r>
            <w:r w:rsidRPr="00C63C83">
              <w:rPr>
                <w:rFonts w:asciiTheme="minorHAnsi" w:eastAsia="Times New Roman" w:hAnsiTheme="minorHAnsi" w:cs="Segoe UI"/>
                <w:b/>
              </w:rPr>
              <w:t xml:space="preserve"> </w:t>
            </w:r>
          </w:p>
          <w:p w:rsidR="009B75D2" w:rsidRPr="00C63C83" w:rsidRDefault="009B75D2" w:rsidP="009B75D2">
            <w:pPr>
              <w:pStyle w:val="ListParagraph"/>
              <w:numPr>
                <w:ilvl w:val="1"/>
                <w:numId w:val="21"/>
              </w:numPr>
              <w:rPr>
                <w:rFonts w:asciiTheme="minorHAnsi" w:eastAsia="Times New Roman" w:hAnsiTheme="minorHAnsi" w:cs="Tahoma"/>
              </w:rPr>
            </w:pPr>
            <w:r w:rsidRPr="00F425DB">
              <w:rPr>
                <w:rFonts w:asciiTheme="minorHAnsi" w:eastAsia="Times New Roman" w:hAnsiTheme="minorHAnsi" w:cs="Segoe UI"/>
              </w:rPr>
              <w:t>Completes associated HealthStream courses</w:t>
            </w:r>
            <w:r>
              <w:rPr>
                <w:rFonts w:asciiTheme="minorHAnsi" w:eastAsia="Times New Roman" w:hAnsiTheme="minorHAnsi" w:cs="Segoe UI"/>
              </w:rPr>
              <w:t xml:space="preserve"> listed below </w:t>
            </w:r>
            <w:r w:rsidRPr="00F425DB">
              <w:rPr>
                <w:rFonts w:asciiTheme="minorHAnsi" w:eastAsia="Times New Roman" w:hAnsiTheme="minorHAnsi" w:cs="Segoe UI"/>
              </w:rPr>
              <w:t>and</w:t>
            </w:r>
            <w:r w:rsidRPr="00C63C83">
              <w:rPr>
                <w:rFonts w:asciiTheme="minorHAnsi" w:eastAsia="Times New Roman" w:hAnsiTheme="minorHAnsi" w:cs="Segoe UI"/>
              </w:rPr>
              <w:t xml:space="preserve"> </w:t>
            </w:r>
            <w:r>
              <w:rPr>
                <w:rFonts w:asciiTheme="minorHAnsi" w:eastAsia="Times New Roman" w:hAnsiTheme="minorHAnsi" w:cs="Segoe UI"/>
              </w:rPr>
              <w:t>successfully completes</w:t>
            </w:r>
            <w:r w:rsidRPr="00C63C83">
              <w:rPr>
                <w:rFonts w:asciiTheme="minorHAnsi" w:eastAsia="Times New Roman" w:hAnsiTheme="minorHAnsi" w:cs="Segoe UI"/>
              </w:rPr>
              <w:t xml:space="preserve"> posttest quiz</w:t>
            </w:r>
            <w:r>
              <w:rPr>
                <w:rFonts w:asciiTheme="minorHAnsi" w:eastAsia="Times New Roman" w:hAnsiTheme="minorHAnsi" w:cs="Segoe UI"/>
              </w:rPr>
              <w:t>zes</w:t>
            </w:r>
            <w:r w:rsidRPr="00C63C83">
              <w:rPr>
                <w:rFonts w:asciiTheme="minorHAnsi" w:eastAsia="Times New Roman" w:hAnsiTheme="minorHAnsi" w:cs="Segoe UI"/>
              </w:rPr>
              <w:t xml:space="preserve">. </w:t>
            </w:r>
          </w:p>
          <w:p w:rsidR="00C63C83" w:rsidRPr="00C63C83" w:rsidRDefault="002921CB" w:rsidP="009B75D2">
            <w:pPr>
              <w:pStyle w:val="ListParagraph"/>
              <w:numPr>
                <w:ilvl w:val="1"/>
                <w:numId w:val="21"/>
              </w:numPr>
              <w:rPr>
                <w:rFonts w:asciiTheme="minorHAnsi" w:eastAsia="Times New Roman" w:hAnsiTheme="minorHAnsi" w:cs="Tahoma"/>
              </w:rPr>
            </w:pPr>
            <w:r>
              <w:rPr>
                <w:rFonts w:asciiTheme="minorHAnsi" w:eastAsia="Times New Roman" w:hAnsiTheme="minorHAnsi" w:cs="Segoe UI"/>
              </w:rPr>
              <w:t> Reviews</w:t>
            </w:r>
            <w:r w:rsidR="000448C2" w:rsidRPr="00C63C83">
              <w:rPr>
                <w:rFonts w:asciiTheme="minorHAnsi" w:eastAsia="Times New Roman" w:hAnsiTheme="minorHAnsi" w:cs="Segoe UI"/>
              </w:rPr>
              <w:t xml:space="preserve"> related </w:t>
            </w:r>
            <w:r w:rsidR="00494402">
              <w:rPr>
                <w:rFonts w:asciiTheme="minorHAnsi" w:eastAsia="Times New Roman" w:hAnsiTheme="minorHAnsi" w:cs="Segoe UI"/>
              </w:rPr>
              <w:t>hospital-specific</w:t>
            </w:r>
            <w:r>
              <w:rPr>
                <w:rFonts w:asciiTheme="minorHAnsi" w:eastAsia="Times New Roman" w:hAnsiTheme="minorHAnsi" w:cs="Segoe UI"/>
              </w:rPr>
              <w:t xml:space="preserve"> policies and references listed below</w:t>
            </w:r>
            <w:r w:rsidR="009C56BA" w:rsidRPr="00C63C83">
              <w:rPr>
                <w:rFonts w:asciiTheme="minorHAnsi" w:eastAsia="Times New Roman" w:hAnsiTheme="minorHAnsi" w:cs="Segoe UI"/>
              </w:rPr>
              <w:t xml:space="preserve">. </w:t>
            </w:r>
          </w:p>
          <w:p w:rsidR="00C63C83" w:rsidRPr="00C63C83" w:rsidRDefault="009C56BA" w:rsidP="009B75D2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Times New Roman" w:hAnsiTheme="minorHAnsi" w:cs="Tahoma"/>
              </w:rPr>
            </w:pPr>
            <w:r w:rsidRPr="00C63C83">
              <w:rPr>
                <w:rFonts w:asciiTheme="minorHAnsi" w:eastAsia="Times New Roman" w:hAnsiTheme="minorHAnsi" w:cs="Tahoma"/>
                <w:b/>
                <w:color w:val="000000"/>
                <w:u w:val="single"/>
              </w:rPr>
              <w:t>Competency in Skill</w:t>
            </w:r>
            <w:r w:rsidRPr="00C63C83">
              <w:rPr>
                <w:rFonts w:asciiTheme="minorHAnsi" w:eastAsia="Times New Roman" w:hAnsiTheme="minorHAnsi" w:cs="Tahoma"/>
                <w:b/>
                <w:color w:val="000000"/>
              </w:rPr>
              <w:t xml:space="preserve">: </w:t>
            </w:r>
          </w:p>
          <w:p w:rsidR="00C63C83" w:rsidRPr="002921CB" w:rsidRDefault="00F425DB" w:rsidP="009B75D2">
            <w:pPr>
              <w:pStyle w:val="ListParagraph"/>
              <w:numPr>
                <w:ilvl w:val="1"/>
                <w:numId w:val="21"/>
              </w:numPr>
              <w:rPr>
                <w:rFonts w:asciiTheme="minorHAnsi" w:eastAsia="Times New Roman" w:hAnsiTheme="minorHAnsi" w:cs="Tahoma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Demonstrates ability to complete vital signs by completing one skill-</w:t>
            </w:r>
            <w:r w:rsidR="009C56BA" w:rsidRPr="00C63C83">
              <w:rPr>
                <w:rFonts w:asciiTheme="minorHAnsi" w:eastAsia="Times New Roman" w:hAnsiTheme="minorHAnsi" w:cs="Tahoma"/>
                <w:color w:val="000000"/>
              </w:rPr>
              <w:t xml:space="preserve">validation </w:t>
            </w:r>
            <w:r w:rsidR="009C56BA" w:rsidRPr="00F425DB">
              <w:rPr>
                <w:rFonts w:asciiTheme="minorHAnsi" w:eastAsia="Times New Roman" w:hAnsiTheme="minorHAnsi" w:cs="Tahoma"/>
                <w:bCs/>
                <w:color w:val="000000" w:themeColor="text1"/>
              </w:rPr>
              <w:t>check sheet</w:t>
            </w:r>
            <w:r w:rsidR="009C56BA" w:rsidRPr="00C63C83">
              <w:rPr>
                <w:rFonts w:asciiTheme="minorHAnsi" w:eastAsia="Times New Roman" w:hAnsiTheme="minorHAnsi" w:cs="Tahoma"/>
                <w:color w:val="000000" w:themeColor="text1"/>
              </w:rPr>
              <w:t xml:space="preserve"> </w:t>
            </w:r>
            <w:r w:rsidR="009C56BA" w:rsidRPr="00C63C83">
              <w:rPr>
                <w:rFonts w:asciiTheme="minorHAnsi" w:eastAsia="Times New Roman" w:hAnsiTheme="minorHAnsi" w:cs="Tahoma"/>
                <w:color w:val="000000"/>
              </w:rPr>
              <w:t>(located in H</w:t>
            </w:r>
            <w:r>
              <w:rPr>
                <w:rFonts w:asciiTheme="minorHAnsi" w:eastAsia="Times New Roman" w:hAnsiTheme="minorHAnsi" w:cs="Tahoma"/>
                <w:color w:val="000000"/>
              </w:rPr>
              <w:t>ealthStream)</w:t>
            </w:r>
            <w:r w:rsidR="00C63C83" w:rsidRPr="00C63C83">
              <w:rPr>
                <w:rFonts w:asciiTheme="minorHAnsi" w:eastAsia="Times New Roman" w:hAnsiTheme="minorHAnsi" w:cs="Tahoma"/>
                <w:color w:val="000000"/>
              </w:rPr>
              <w:t xml:space="preserve">. </w:t>
            </w:r>
          </w:p>
          <w:p w:rsidR="002921CB" w:rsidRPr="00C63C83" w:rsidRDefault="002921CB" w:rsidP="009B75D2">
            <w:pPr>
              <w:pStyle w:val="ListParagraph"/>
              <w:numPr>
                <w:ilvl w:val="1"/>
                <w:numId w:val="21"/>
              </w:numPr>
              <w:rPr>
                <w:rFonts w:asciiTheme="minorHAnsi" w:eastAsia="Times New Roman" w:hAnsiTheme="minorHAnsi" w:cs="Tahoma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Attends new employee clinic</w:t>
            </w:r>
            <w:r w:rsidR="00920878">
              <w:rPr>
                <w:rFonts w:asciiTheme="minorHAnsi" w:eastAsia="Times New Roman" w:hAnsiTheme="minorHAnsi" w:cs="Tahoma"/>
                <w:color w:val="000000"/>
              </w:rPr>
              <w:t xml:space="preserve">al orientation and demonstrates </w:t>
            </w:r>
            <w:r>
              <w:rPr>
                <w:rFonts w:asciiTheme="minorHAnsi" w:eastAsia="Times New Roman" w:hAnsiTheme="minorHAnsi" w:cs="Tahoma"/>
                <w:color w:val="000000"/>
              </w:rPr>
              <w:t>us</w:t>
            </w:r>
            <w:r w:rsidR="00920878">
              <w:rPr>
                <w:rFonts w:asciiTheme="minorHAnsi" w:eastAsia="Times New Roman" w:hAnsiTheme="minorHAnsi" w:cs="Tahoma"/>
                <w:color w:val="000000"/>
              </w:rPr>
              <w:t>e</w:t>
            </w:r>
            <w:r>
              <w:rPr>
                <w:rFonts w:asciiTheme="minorHAnsi" w:eastAsia="Times New Roman" w:hAnsiTheme="minorHAnsi" w:cs="Tahoma"/>
                <w:color w:val="000000"/>
              </w:rPr>
              <w:t xml:space="preserve"> of the hospital glucometer. </w:t>
            </w:r>
          </w:p>
          <w:p w:rsidR="00C63C83" w:rsidRPr="00F425DB" w:rsidRDefault="009C56BA" w:rsidP="009B75D2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Times New Roman" w:hAnsiTheme="minorHAnsi" w:cs="Tahoma"/>
              </w:rPr>
            </w:pPr>
            <w:r w:rsidRPr="00C63C83">
              <w:rPr>
                <w:rFonts w:asciiTheme="minorHAnsi" w:eastAsia="Times New Roman" w:hAnsiTheme="minorHAnsi" w:cs="Tahoma"/>
                <w:b/>
                <w:color w:val="000000"/>
                <w:u w:val="single"/>
              </w:rPr>
              <w:t>Competency in Attitude</w:t>
            </w:r>
            <w:r w:rsidRPr="00C63C83">
              <w:rPr>
                <w:rFonts w:asciiTheme="minorHAnsi" w:eastAsia="Times New Roman" w:hAnsiTheme="minorHAnsi" w:cs="Tahoma"/>
                <w:b/>
                <w:color w:val="000000"/>
              </w:rPr>
              <w:t>:</w:t>
            </w:r>
            <w:r w:rsidRPr="00C63C83">
              <w:rPr>
                <w:rFonts w:asciiTheme="minorHAnsi" w:eastAsia="Times New Roman" w:hAnsiTheme="minorHAnsi" w:cs="Tahoma"/>
                <w:b/>
              </w:rPr>
              <w:t xml:space="preserve"> </w:t>
            </w:r>
          </w:p>
          <w:p w:rsidR="00C63C83" w:rsidRPr="00C63C83" w:rsidRDefault="009C56BA" w:rsidP="009B75D2">
            <w:pPr>
              <w:pStyle w:val="ListParagraph"/>
              <w:numPr>
                <w:ilvl w:val="1"/>
                <w:numId w:val="21"/>
              </w:numPr>
              <w:rPr>
                <w:rFonts w:asciiTheme="minorHAnsi" w:eastAsia="Times New Roman" w:hAnsiTheme="minorHAnsi" w:cs="Tahoma"/>
              </w:rPr>
            </w:pPr>
            <w:r w:rsidRPr="00F425DB">
              <w:rPr>
                <w:rFonts w:asciiTheme="minorHAnsi" w:eastAsia="Times New Roman" w:hAnsiTheme="minorHAnsi" w:cs="Tahoma"/>
                <w:bCs/>
                <w:color w:val="000000" w:themeColor="text1"/>
              </w:rPr>
              <w:t>Writes an Exemplar in the Comments section</w:t>
            </w:r>
            <w:r w:rsidRPr="00F425DB">
              <w:rPr>
                <w:rFonts w:asciiTheme="minorHAnsi" w:eastAsia="Times New Roman" w:hAnsiTheme="minorHAnsi" w:cs="Tahoma"/>
                <w:b/>
                <w:bCs/>
                <w:color w:val="000000" w:themeColor="text1"/>
              </w:rPr>
              <w:t xml:space="preserve"> </w:t>
            </w:r>
            <w:r w:rsidRPr="00F425DB">
              <w:rPr>
                <w:rFonts w:asciiTheme="minorHAnsi" w:eastAsia="Times New Roman" w:hAnsiTheme="minorHAnsi" w:cs="Tahoma"/>
                <w:color w:val="000000"/>
              </w:rPr>
              <w:t>that</w:t>
            </w:r>
            <w:r w:rsidRPr="00C63C83">
              <w:rPr>
                <w:rFonts w:asciiTheme="minorHAnsi" w:eastAsia="Times New Roman" w:hAnsiTheme="minorHAnsi" w:cs="Tahoma"/>
                <w:color w:val="000000"/>
              </w:rPr>
              <w:t xml:space="preserve"> meets the following conditions:</w:t>
            </w:r>
          </w:p>
          <w:p w:rsidR="0072639A" w:rsidRPr="0072639A" w:rsidRDefault="0072639A" w:rsidP="009B75D2">
            <w:pPr>
              <w:pStyle w:val="ListParagraph"/>
              <w:numPr>
                <w:ilvl w:val="2"/>
                <w:numId w:val="21"/>
              </w:numPr>
              <w:rPr>
                <w:rFonts w:asciiTheme="minorHAnsi" w:eastAsia="Times New Roman" w:hAnsiTheme="minorHAnsi" w:cs="Tahoma"/>
              </w:rPr>
            </w:pPr>
            <w:r>
              <w:rPr>
                <w:rFonts w:asciiTheme="minorHAnsi" w:hAnsiTheme="minorHAnsi"/>
                <w:color w:val="000000"/>
              </w:rPr>
              <w:t xml:space="preserve">Describes a patient </w:t>
            </w:r>
            <w:r w:rsidR="00F425DB">
              <w:rPr>
                <w:rFonts w:asciiTheme="minorHAnsi" w:hAnsiTheme="minorHAnsi"/>
                <w:color w:val="000000"/>
              </w:rPr>
              <w:t>whom</w:t>
            </w:r>
            <w:r>
              <w:rPr>
                <w:rFonts w:asciiTheme="minorHAnsi" w:hAnsiTheme="minorHAnsi"/>
                <w:color w:val="000000"/>
              </w:rPr>
              <w:t xml:space="preserve"> had abnormal patient vital signs.  What was done with this information? Who was it reported to? </w:t>
            </w:r>
            <w:r w:rsidR="00C63C83" w:rsidRPr="00C63C83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CD71F8" w:rsidRPr="00C63C83" w:rsidRDefault="00C63C83" w:rsidP="009B75D2">
            <w:pPr>
              <w:pStyle w:val="ListParagraph"/>
              <w:numPr>
                <w:ilvl w:val="2"/>
                <w:numId w:val="21"/>
              </w:numPr>
              <w:rPr>
                <w:rFonts w:asciiTheme="minorHAnsi" w:eastAsia="Times New Roman" w:hAnsiTheme="minorHAnsi" w:cs="Tahoma"/>
              </w:rPr>
            </w:pPr>
            <w:r w:rsidRPr="00C63C83">
              <w:rPr>
                <w:rFonts w:asciiTheme="minorHAnsi" w:hAnsiTheme="minorHAnsi"/>
                <w:color w:val="000000"/>
              </w:rPr>
              <w:t xml:space="preserve">Describes </w:t>
            </w:r>
            <w:r w:rsidR="0072639A">
              <w:rPr>
                <w:rFonts w:asciiTheme="minorHAnsi" w:hAnsiTheme="minorHAnsi"/>
                <w:color w:val="000000"/>
              </w:rPr>
              <w:t>the end result for the patient</w:t>
            </w:r>
            <w:r w:rsidRPr="00C63C83">
              <w:rPr>
                <w:rFonts w:asciiTheme="minorHAnsi" w:hAnsiTheme="minorHAnsi"/>
                <w:color w:val="000000"/>
              </w:rPr>
              <w:t>.</w:t>
            </w:r>
            <w:r w:rsidRPr="00C63C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2C7E" w:rsidRPr="00812795" w:rsidTr="00AB2D3E">
        <w:trPr>
          <w:cantSplit/>
          <w:trHeight w:val="1313"/>
        </w:trPr>
        <w:tc>
          <w:tcPr>
            <w:tcW w:w="1260" w:type="dxa"/>
            <w:shd w:val="clear" w:color="auto" w:fill="D9D9D9" w:themeFill="background1" w:themeFillShade="D9"/>
          </w:tcPr>
          <w:p w:rsidR="00C32C7E" w:rsidRPr="00812795" w:rsidRDefault="00C32C7E" w:rsidP="00812795">
            <w:pPr>
              <w:jc w:val="center"/>
              <w:rPr>
                <w:rFonts w:asciiTheme="minorHAnsi" w:hAnsiTheme="minorHAnsi"/>
              </w:rPr>
            </w:pPr>
          </w:p>
          <w:p w:rsidR="008D4E36" w:rsidRPr="008D4E36" w:rsidRDefault="008D4E36" w:rsidP="00AB5406">
            <w:pPr>
              <w:rPr>
                <w:rFonts w:asciiTheme="minorHAnsi" w:hAnsiTheme="minorHAnsi"/>
                <w:sz w:val="20"/>
              </w:rPr>
            </w:pPr>
          </w:p>
          <w:p w:rsidR="00C32C7E" w:rsidRPr="009259F1" w:rsidRDefault="00C32C7E" w:rsidP="00812795">
            <w:pPr>
              <w:jc w:val="center"/>
              <w:rPr>
                <w:rFonts w:asciiTheme="minorHAnsi" w:hAnsiTheme="minorHAnsi"/>
                <w:b/>
              </w:rPr>
            </w:pPr>
            <w:r w:rsidRPr="009259F1">
              <w:rPr>
                <w:rFonts w:asciiTheme="minorHAnsi" w:hAnsiTheme="minorHAnsi"/>
                <w:b/>
                <w:sz w:val="20"/>
              </w:rPr>
              <w:t>References</w:t>
            </w:r>
          </w:p>
        </w:tc>
        <w:tc>
          <w:tcPr>
            <w:tcW w:w="9828" w:type="dxa"/>
          </w:tcPr>
          <w:p w:rsidR="00AF27B4" w:rsidRPr="008D4E36" w:rsidRDefault="00AF27B4" w:rsidP="002D73A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6"/>
                <w:szCs w:val="16"/>
              </w:rPr>
            </w:pPr>
            <w:r w:rsidRPr="008D4E3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The Joint Commission. (2018) Retrieved from </w:t>
            </w:r>
            <w:hyperlink r:id="rId9" w:history="1">
              <w:r w:rsidR="00AB5406" w:rsidRPr="007E3F7B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https://edition.jcrinc.com/ProxyLogin.aspx?lnk=8AA7CF7F3484</w:t>
              </w:r>
            </w:hyperlink>
          </w:p>
          <w:p w:rsidR="009E5D16" w:rsidRPr="008D4E36" w:rsidRDefault="009E5D16" w:rsidP="002D73A5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/>
                <w:sz w:val="16"/>
                <w:szCs w:val="16"/>
              </w:rPr>
            </w:pPr>
            <w:r w:rsidRPr="008D4E36">
              <w:rPr>
                <w:rFonts w:asciiTheme="minorHAnsi" w:hAnsiTheme="minorHAnsi"/>
                <w:i/>
                <w:sz w:val="16"/>
                <w:szCs w:val="16"/>
              </w:rPr>
              <w:t>PC.02.01.19: The hospital recognizes and responds to changes in patient condition</w:t>
            </w:r>
            <w:r w:rsidRPr="008D4E36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8605F5" w:rsidRPr="008D4E36" w:rsidRDefault="008605F5" w:rsidP="002D73A5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8D4E36">
              <w:rPr>
                <w:rFonts w:asciiTheme="minorHAnsi" w:hAnsiTheme="minorHAnsi"/>
                <w:i/>
                <w:sz w:val="16"/>
                <w:szCs w:val="16"/>
              </w:rPr>
              <w:t xml:space="preserve">PC.01.02.03: The hospital assesses and reassesses the patient and his or her condition according to defined time frames. </w:t>
            </w:r>
          </w:p>
          <w:p w:rsidR="00C63C83" w:rsidRPr="00BC1C7B" w:rsidRDefault="00C32C7E" w:rsidP="002D73A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6"/>
                <w:szCs w:val="16"/>
              </w:rPr>
            </w:pPr>
            <w:r w:rsidRPr="008D4E3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Wyoming State Board of Nursing. (2018). Scope and standards of nursing practice and CNA role.  Retrieved from </w:t>
            </w:r>
            <w:hyperlink r:id="rId10" w:history="1">
              <w:r w:rsidRPr="008D4E36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https://nursing-online.state.wy.us/Resources/FINAL%20--%20Ch%203%20(Clean)%20v2%20%205.12.17.pdf</w:t>
              </w:r>
            </w:hyperlink>
            <w:r w:rsidRPr="008D4E3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  <w:p w:rsidR="00BC1C7B" w:rsidRPr="00BC1C7B" w:rsidRDefault="00BC1C7B" w:rsidP="00BC1C7B">
            <w:pPr>
              <w:pStyle w:val="ListParagraph"/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63C83" w:rsidRDefault="00C63C83"/>
    <w:p w:rsidR="00C63C83" w:rsidRDefault="00C63C83"/>
    <w:p w:rsidR="00AA56F2" w:rsidRDefault="00AA56F2"/>
    <w:p w:rsidR="00AA56F2" w:rsidRDefault="00AA56F2"/>
    <w:p w:rsidR="00A14CB4" w:rsidRDefault="00A14CB4"/>
    <w:p w:rsidR="00A14CB4" w:rsidRDefault="00A14CB4"/>
    <w:p w:rsidR="00A14CB4" w:rsidRDefault="00A14CB4"/>
    <w:p w:rsidR="00A14CB4" w:rsidRDefault="00A14CB4"/>
    <w:p w:rsidR="00A14CB4" w:rsidRDefault="00A14CB4"/>
    <w:p w:rsidR="006F629A" w:rsidRDefault="006F629A">
      <w:r>
        <w:br w:type="page"/>
      </w:r>
    </w:p>
    <w:tbl>
      <w:tblPr>
        <w:tblStyle w:val="TableGrid"/>
        <w:tblW w:w="1117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50"/>
        <w:gridCol w:w="9828"/>
      </w:tblGrid>
      <w:tr w:rsidR="00A14CB4" w:rsidRPr="00D13651" w:rsidTr="008E4A9A">
        <w:trPr>
          <w:trHeight w:val="710"/>
        </w:trPr>
        <w:tc>
          <w:tcPr>
            <w:tcW w:w="11178" w:type="dxa"/>
            <w:gridSpan w:val="2"/>
            <w:shd w:val="clear" w:color="auto" w:fill="31849B" w:themeFill="accent5" w:themeFillShade="BF"/>
          </w:tcPr>
          <w:p w:rsidR="00A14CB4" w:rsidRPr="00042721" w:rsidRDefault="004E4B76" w:rsidP="004E4B76">
            <w:pPr>
              <w:jc w:val="center"/>
              <w:rPr>
                <w:rFonts w:asciiTheme="minorHAnsi" w:hAnsiTheme="minorHAnsi"/>
                <w:b/>
                <w:color w:val="FFFFFF" w:themeColor="background1"/>
                <w:u w:val="single"/>
              </w:rPr>
            </w:pPr>
            <w:r w:rsidRPr="00042721">
              <w:rPr>
                <w:rFonts w:asciiTheme="minorHAnsi" w:hAnsiTheme="minorHAnsi"/>
                <w:b/>
                <w:color w:val="FFFFFF" w:themeColor="background1"/>
                <w:sz w:val="32"/>
                <w:u w:val="single"/>
              </w:rPr>
              <w:lastRenderedPageBreak/>
              <w:t>#2</w:t>
            </w:r>
            <w:r w:rsidR="00A14CB4" w:rsidRPr="00042721">
              <w:rPr>
                <w:rFonts w:asciiTheme="minorHAnsi" w:hAnsiTheme="minorHAnsi"/>
                <w:b/>
                <w:color w:val="FFFFFF" w:themeColor="background1"/>
                <w:sz w:val="32"/>
                <w:u w:val="single"/>
              </w:rPr>
              <w:t xml:space="preserve">  Teamwork, Coordination, and Collaboration</w:t>
            </w:r>
          </w:p>
        </w:tc>
      </w:tr>
      <w:tr w:rsidR="00A14CB4" w:rsidRPr="00D13651" w:rsidTr="00A14CB4">
        <w:trPr>
          <w:cantSplit/>
          <w:trHeight w:val="1250"/>
        </w:trPr>
        <w:tc>
          <w:tcPr>
            <w:tcW w:w="1350" w:type="dxa"/>
            <w:shd w:val="clear" w:color="auto" w:fill="BFBFBF" w:themeFill="background1" w:themeFillShade="BF"/>
          </w:tcPr>
          <w:p w:rsidR="00A14CB4" w:rsidRPr="009259F1" w:rsidRDefault="00A14CB4" w:rsidP="00A14CB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</w:p>
          <w:p w:rsidR="00A14CB4" w:rsidRPr="00D13651" w:rsidRDefault="00A14CB4" w:rsidP="004E4B76">
            <w:pPr>
              <w:jc w:val="center"/>
              <w:rPr>
                <w:rFonts w:asciiTheme="minorHAnsi" w:hAnsiTheme="minorHAnsi"/>
              </w:rPr>
            </w:pPr>
            <w:r w:rsidRPr="009259F1">
              <w:rPr>
                <w:rFonts w:asciiTheme="minorHAnsi" w:hAnsiTheme="minorHAnsi"/>
                <w:b/>
                <w:sz w:val="18"/>
              </w:rPr>
              <w:t>Competency Statement</w:t>
            </w:r>
          </w:p>
        </w:tc>
        <w:tc>
          <w:tcPr>
            <w:tcW w:w="9828" w:type="dxa"/>
          </w:tcPr>
          <w:p w:rsidR="00A14CB4" w:rsidRPr="00A14CB4" w:rsidRDefault="00A14CB4" w:rsidP="002D73A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A14CB4">
              <w:rPr>
                <w:rFonts w:asciiTheme="minorHAnsi" w:hAnsiTheme="minorHAnsi"/>
                <w:szCs w:val="24"/>
              </w:rPr>
              <w:t xml:space="preserve">The </w:t>
            </w:r>
            <w:r w:rsidR="00157FA3">
              <w:rPr>
                <w:rFonts w:asciiTheme="minorHAnsi" w:hAnsiTheme="minorHAnsi"/>
              </w:rPr>
              <w:t>CNA</w:t>
            </w:r>
            <w:r w:rsidRPr="00A14CB4">
              <w:rPr>
                <w:rFonts w:asciiTheme="minorHAnsi" w:hAnsiTheme="minorHAnsi"/>
                <w:szCs w:val="24"/>
              </w:rPr>
              <w:t xml:space="preserve"> at CRMC colla</w:t>
            </w:r>
            <w:r w:rsidR="00C1026B">
              <w:rPr>
                <w:rFonts w:asciiTheme="minorHAnsi" w:hAnsiTheme="minorHAnsi"/>
                <w:szCs w:val="24"/>
              </w:rPr>
              <w:t xml:space="preserve">borates with the patient and </w:t>
            </w:r>
            <w:r w:rsidR="00F3065E">
              <w:rPr>
                <w:rFonts w:asciiTheme="minorHAnsi" w:hAnsiTheme="minorHAnsi"/>
                <w:szCs w:val="24"/>
              </w:rPr>
              <w:t>RN/LPN</w:t>
            </w:r>
            <w:r w:rsidR="00C1026B">
              <w:rPr>
                <w:rFonts w:asciiTheme="minorHAnsi" w:hAnsiTheme="minorHAnsi"/>
                <w:szCs w:val="24"/>
              </w:rPr>
              <w:t xml:space="preserve"> </w:t>
            </w:r>
            <w:r w:rsidRPr="00A14CB4">
              <w:rPr>
                <w:rFonts w:asciiTheme="minorHAnsi" w:hAnsiTheme="minorHAnsi"/>
                <w:szCs w:val="24"/>
              </w:rPr>
              <w:t xml:space="preserve">to provide optimal patient outcomes. </w:t>
            </w:r>
            <w:r w:rsidRPr="00A14CB4">
              <w:rPr>
                <w:rFonts w:asciiTheme="minorHAnsi" w:hAnsiTheme="minorHAnsi"/>
                <w:color w:val="000000"/>
                <w:sz w:val="18"/>
              </w:rPr>
              <w:t>(</w:t>
            </w:r>
            <w:r w:rsidR="00E42CEA">
              <w:rPr>
                <w:rFonts w:asciiTheme="minorHAnsi" w:hAnsiTheme="minorHAnsi"/>
                <w:color w:val="000000"/>
                <w:sz w:val="18"/>
              </w:rPr>
              <w:t>1,2a, 2c, 3</w:t>
            </w:r>
            <w:r w:rsidRPr="00A14CB4">
              <w:rPr>
                <w:rFonts w:asciiTheme="minorHAnsi" w:hAnsiTheme="minorHAnsi"/>
                <w:color w:val="000000"/>
                <w:sz w:val="18"/>
              </w:rPr>
              <w:t xml:space="preserve">). </w:t>
            </w:r>
          </w:p>
          <w:p w:rsidR="00A14CB4" w:rsidRPr="00A14CB4" w:rsidRDefault="00A14CB4" w:rsidP="00157FA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A14CB4">
              <w:rPr>
                <w:rFonts w:asciiTheme="minorHAnsi" w:hAnsiTheme="minorHAnsi"/>
                <w:szCs w:val="24"/>
              </w:rPr>
              <w:t xml:space="preserve">The </w:t>
            </w:r>
            <w:r w:rsidR="00E42CEA">
              <w:rPr>
                <w:rFonts w:asciiTheme="minorHAnsi" w:hAnsiTheme="minorHAnsi"/>
              </w:rPr>
              <w:t>CNA</w:t>
            </w:r>
            <w:r w:rsidR="00157FA3">
              <w:rPr>
                <w:rFonts w:asciiTheme="minorHAnsi" w:hAnsiTheme="minorHAnsi"/>
                <w:szCs w:val="24"/>
              </w:rPr>
              <w:t xml:space="preserve"> at </w:t>
            </w:r>
            <w:r w:rsidRPr="00A14CB4">
              <w:rPr>
                <w:rFonts w:asciiTheme="minorHAnsi" w:hAnsiTheme="minorHAnsi"/>
                <w:szCs w:val="24"/>
              </w:rPr>
              <w:t xml:space="preserve">CRMC communicates effectively with other members of the healthcare team to improve patient </w:t>
            </w:r>
            <w:r w:rsidR="00C1026B">
              <w:rPr>
                <w:rFonts w:asciiTheme="minorHAnsi" w:hAnsiTheme="minorHAnsi"/>
                <w:szCs w:val="24"/>
              </w:rPr>
              <w:t>care</w:t>
            </w:r>
            <w:r w:rsidRPr="00A14CB4">
              <w:rPr>
                <w:rFonts w:asciiTheme="minorHAnsi" w:hAnsiTheme="minorHAnsi"/>
                <w:szCs w:val="24"/>
              </w:rPr>
              <w:t xml:space="preserve"> </w:t>
            </w:r>
            <w:r w:rsidR="00E42CEA">
              <w:rPr>
                <w:rFonts w:asciiTheme="minorHAnsi" w:hAnsiTheme="minorHAnsi"/>
                <w:sz w:val="18"/>
              </w:rPr>
              <w:t>(2</w:t>
            </w:r>
            <w:r w:rsidRPr="009259F1">
              <w:rPr>
                <w:rFonts w:asciiTheme="minorHAnsi" w:hAnsiTheme="minorHAnsi"/>
                <w:sz w:val="18"/>
              </w:rPr>
              <w:t>b).</w:t>
            </w:r>
          </w:p>
        </w:tc>
      </w:tr>
      <w:tr w:rsidR="00A14CB4" w:rsidRPr="00D13651" w:rsidTr="009B75D2">
        <w:trPr>
          <w:trHeight w:val="6020"/>
        </w:trPr>
        <w:tc>
          <w:tcPr>
            <w:tcW w:w="1350" w:type="dxa"/>
            <w:shd w:val="clear" w:color="auto" w:fill="BFBFBF" w:themeFill="background1" w:themeFillShade="BF"/>
          </w:tcPr>
          <w:p w:rsidR="00A14CB4" w:rsidRPr="00D13651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Pr="00D13651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Pr="00D13651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Pr="00D13651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Pr="00D13651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Pr="00D13651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Pr="00D13651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Pr="00D13651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Pr="00D13651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Pr="00D13651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Pr="009D7B78" w:rsidRDefault="00A14CB4" w:rsidP="004E4B76">
            <w:pPr>
              <w:jc w:val="center"/>
              <w:rPr>
                <w:rFonts w:asciiTheme="minorHAnsi" w:hAnsiTheme="minorHAnsi"/>
                <w:b/>
              </w:rPr>
            </w:pPr>
            <w:r w:rsidRPr="009D7B78">
              <w:rPr>
                <w:rFonts w:asciiTheme="minorHAnsi" w:hAnsiTheme="minorHAnsi"/>
                <w:b/>
                <w:sz w:val="18"/>
              </w:rPr>
              <w:t>Behavioral Criteria</w:t>
            </w:r>
          </w:p>
        </w:tc>
        <w:tc>
          <w:tcPr>
            <w:tcW w:w="9828" w:type="dxa"/>
          </w:tcPr>
          <w:p w:rsidR="00A14CB4" w:rsidRPr="009259F1" w:rsidRDefault="00A14CB4" w:rsidP="002D73A5">
            <w:pPr>
              <w:pStyle w:val="ListParagraph"/>
              <w:numPr>
                <w:ilvl w:val="0"/>
                <w:numId w:val="22"/>
              </w:numPr>
              <w:tabs>
                <w:tab w:val="left" w:pos="2792"/>
              </w:tabs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9259F1">
              <w:rPr>
                <w:rFonts w:asciiTheme="minorHAnsi" w:hAnsiTheme="minorHAnsi"/>
                <w:b/>
                <w:color w:val="000000"/>
                <w:u w:val="single"/>
              </w:rPr>
              <w:t>Chain of Command</w:t>
            </w:r>
          </w:p>
          <w:p w:rsidR="00A14CB4" w:rsidRPr="009259F1" w:rsidRDefault="00A14CB4" w:rsidP="002D73A5">
            <w:pPr>
              <w:pStyle w:val="ListParagraph"/>
              <w:numPr>
                <w:ilvl w:val="1"/>
                <w:numId w:val="22"/>
              </w:numPr>
              <w:tabs>
                <w:tab w:val="left" w:pos="2792"/>
              </w:tabs>
              <w:rPr>
                <w:rFonts w:asciiTheme="minorHAnsi" w:hAnsiTheme="minorHAnsi"/>
                <w:color w:val="000000"/>
              </w:rPr>
            </w:pPr>
            <w:r w:rsidRPr="009259F1">
              <w:rPr>
                <w:rFonts w:asciiTheme="minorHAnsi" w:hAnsiTheme="minorHAnsi"/>
              </w:rPr>
              <w:t>Contacts appropriate nursing personnel with regards to clinical issues</w:t>
            </w:r>
          </w:p>
          <w:p w:rsidR="00A14CB4" w:rsidRPr="00E42CEA" w:rsidRDefault="00A14CB4" w:rsidP="00F425DB">
            <w:pPr>
              <w:pStyle w:val="ListParagraph"/>
              <w:numPr>
                <w:ilvl w:val="2"/>
                <w:numId w:val="22"/>
              </w:numPr>
              <w:tabs>
                <w:tab w:val="left" w:pos="2792"/>
              </w:tabs>
              <w:rPr>
                <w:rFonts w:asciiTheme="minorHAnsi" w:hAnsiTheme="minorHAnsi"/>
                <w:color w:val="000000"/>
              </w:rPr>
            </w:pPr>
            <w:r w:rsidRPr="00E42CEA">
              <w:rPr>
                <w:rFonts w:asciiTheme="minorHAnsi" w:hAnsiTheme="minorHAnsi"/>
              </w:rPr>
              <w:t xml:space="preserve">Utilizes the correct chain of </w:t>
            </w:r>
            <w:r w:rsidR="00E42CEA" w:rsidRPr="00E42CEA">
              <w:rPr>
                <w:rFonts w:asciiTheme="minorHAnsi" w:hAnsiTheme="minorHAnsi"/>
              </w:rPr>
              <w:t>command</w:t>
            </w:r>
            <w:r w:rsidRPr="00E42CEA">
              <w:rPr>
                <w:rFonts w:asciiTheme="minorHAnsi" w:hAnsiTheme="minorHAnsi"/>
              </w:rPr>
              <w:t xml:space="preserve"> for questions or issues regarding administrative </w:t>
            </w:r>
            <w:r w:rsidR="00E42CEA" w:rsidRPr="00E42CEA">
              <w:rPr>
                <w:rFonts w:asciiTheme="minorHAnsi" w:hAnsiTheme="minorHAnsi"/>
              </w:rPr>
              <w:t xml:space="preserve">issues or </w:t>
            </w:r>
            <w:r w:rsidRPr="00E42CEA">
              <w:rPr>
                <w:rFonts w:asciiTheme="minorHAnsi" w:hAnsiTheme="minorHAnsi"/>
              </w:rPr>
              <w:t>p</w:t>
            </w:r>
            <w:r w:rsidR="00E42CEA">
              <w:rPr>
                <w:rFonts w:asciiTheme="minorHAnsi" w:hAnsiTheme="minorHAnsi"/>
              </w:rPr>
              <w:t xml:space="preserve">atient condition. </w:t>
            </w:r>
          </w:p>
          <w:p w:rsidR="00A14CB4" w:rsidRPr="009259F1" w:rsidRDefault="00A14CB4" w:rsidP="002D73A5">
            <w:pPr>
              <w:pStyle w:val="ListParagraph"/>
              <w:numPr>
                <w:ilvl w:val="0"/>
                <w:numId w:val="22"/>
              </w:numPr>
              <w:tabs>
                <w:tab w:val="left" w:pos="2792"/>
              </w:tabs>
              <w:rPr>
                <w:rFonts w:asciiTheme="minorHAnsi" w:hAnsiTheme="minorHAnsi"/>
                <w:color w:val="000000"/>
                <w:u w:val="single"/>
              </w:rPr>
            </w:pPr>
            <w:r w:rsidRPr="009259F1">
              <w:rPr>
                <w:rFonts w:asciiTheme="minorHAnsi" w:hAnsiTheme="minorHAnsi"/>
                <w:b/>
                <w:color w:val="000000"/>
                <w:u w:val="single"/>
              </w:rPr>
              <w:t>Communication Skills</w:t>
            </w:r>
            <w:r w:rsidRPr="009259F1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  <w:p w:rsidR="00C1026B" w:rsidRDefault="00A14CB4" w:rsidP="002D73A5">
            <w:pPr>
              <w:numPr>
                <w:ilvl w:val="1"/>
                <w:numId w:val="22"/>
              </w:numPr>
              <w:rPr>
                <w:rFonts w:asciiTheme="minorHAnsi" w:hAnsiTheme="minorHAnsi"/>
              </w:rPr>
            </w:pPr>
            <w:r w:rsidRPr="009259F1">
              <w:rPr>
                <w:rFonts w:asciiTheme="minorHAnsi" w:hAnsiTheme="minorHAnsi"/>
              </w:rPr>
              <w:t>Identifies person</w:t>
            </w:r>
            <w:r w:rsidR="00C1026B">
              <w:rPr>
                <w:rFonts w:asciiTheme="minorHAnsi" w:hAnsiTheme="minorHAnsi"/>
              </w:rPr>
              <w:t>al strengths and limitations.</w:t>
            </w:r>
          </w:p>
          <w:p w:rsidR="00A14CB4" w:rsidRPr="009259F1" w:rsidRDefault="00C1026B" w:rsidP="002D73A5">
            <w:pPr>
              <w:numPr>
                <w:ilvl w:val="1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A14CB4" w:rsidRPr="009259F1">
              <w:rPr>
                <w:rFonts w:asciiTheme="minorHAnsi" w:hAnsiTheme="minorHAnsi"/>
              </w:rPr>
              <w:t xml:space="preserve">dentifies how personal communication impacts the team, patients, </w:t>
            </w:r>
            <w:r w:rsidR="00E42CEA">
              <w:rPr>
                <w:rFonts w:asciiTheme="minorHAnsi" w:hAnsiTheme="minorHAnsi"/>
              </w:rPr>
              <w:t>and team functioning</w:t>
            </w:r>
            <w:r w:rsidR="00A14CB4" w:rsidRPr="009D7B78">
              <w:rPr>
                <w:rFonts w:asciiTheme="minorHAnsi" w:hAnsiTheme="minorHAnsi"/>
                <w:color w:val="000000"/>
                <w:sz w:val="18"/>
              </w:rPr>
              <w:t>.</w:t>
            </w:r>
          </w:p>
          <w:p w:rsidR="00A14CB4" w:rsidRPr="009259F1" w:rsidRDefault="00C1026B" w:rsidP="002D73A5">
            <w:pPr>
              <w:numPr>
                <w:ilvl w:val="1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Respectfully</w:t>
            </w:r>
            <w:r w:rsidR="00E42CEA">
              <w:rPr>
                <w:rFonts w:asciiTheme="minorHAnsi" w:hAnsiTheme="minorHAnsi"/>
              </w:rPr>
              <w:t xml:space="preserve"> provides</w:t>
            </w:r>
            <w:r w:rsidR="00A14CB4" w:rsidRPr="009259F1">
              <w:rPr>
                <w:rFonts w:asciiTheme="minorHAnsi" w:hAnsiTheme="minorHAnsi"/>
              </w:rPr>
              <w:t xml:space="preserve"> timely, </w:t>
            </w:r>
            <w:r w:rsidR="00E42CEA">
              <w:rPr>
                <w:rFonts w:asciiTheme="minorHAnsi" w:hAnsiTheme="minorHAnsi"/>
              </w:rPr>
              <w:t>constructive feedback to peer and others</w:t>
            </w:r>
            <w:r w:rsidR="00A14CB4" w:rsidRPr="009D7B78">
              <w:rPr>
                <w:rFonts w:asciiTheme="minorHAnsi" w:hAnsiTheme="minorHAnsi"/>
                <w:color w:val="000000"/>
                <w:sz w:val="18"/>
              </w:rPr>
              <w:t>.</w:t>
            </w:r>
          </w:p>
          <w:p w:rsidR="00A14CB4" w:rsidRPr="009259F1" w:rsidRDefault="009B75D2" w:rsidP="002D73A5">
            <w:pPr>
              <w:numPr>
                <w:ilvl w:val="1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Recognizes</w:t>
            </w:r>
            <w:r w:rsidR="00A14CB4" w:rsidRPr="009259F1">
              <w:rPr>
                <w:rFonts w:asciiTheme="minorHAnsi" w:hAnsiTheme="minorHAnsi"/>
              </w:rPr>
              <w:t xml:space="preserve"> barriers to effective comm</w:t>
            </w:r>
            <w:r w:rsidR="00E42CEA">
              <w:rPr>
                <w:rFonts w:asciiTheme="minorHAnsi" w:hAnsiTheme="minorHAnsi"/>
              </w:rPr>
              <w:t>unication and team functioning.</w:t>
            </w:r>
          </w:p>
          <w:p w:rsidR="00A14CB4" w:rsidRPr="009259F1" w:rsidRDefault="00A14CB4" w:rsidP="002D73A5">
            <w:pPr>
              <w:numPr>
                <w:ilvl w:val="1"/>
                <w:numId w:val="22"/>
              </w:numPr>
              <w:rPr>
                <w:rFonts w:asciiTheme="minorHAnsi" w:hAnsiTheme="minorHAnsi"/>
              </w:rPr>
            </w:pPr>
            <w:r w:rsidRPr="009259F1">
              <w:rPr>
                <w:rFonts w:asciiTheme="minorHAnsi" w:hAnsiTheme="minorHAnsi"/>
              </w:rPr>
              <w:t>Engages in crucial conversations to facilitate conflict resolution.</w:t>
            </w:r>
          </w:p>
          <w:p w:rsidR="00A14CB4" w:rsidRPr="009259F1" w:rsidRDefault="00A14CB4" w:rsidP="002D73A5">
            <w:pPr>
              <w:pStyle w:val="ListParagraph"/>
              <w:numPr>
                <w:ilvl w:val="0"/>
                <w:numId w:val="22"/>
              </w:numPr>
              <w:tabs>
                <w:tab w:val="left" w:pos="2792"/>
              </w:tabs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9259F1">
              <w:rPr>
                <w:rFonts w:asciiTheme="minorHAnsi" w:hAnsiTheme="minorHAnsi"/>
                <w:b/>
                <w:color w:val="000000"/>
                <w:u w:val="single"/>
              </w:rPr>
              <w:t>Delegation</w:t>
            </w:r>
          </w:p>
          <w:p w:rsidR="00A14CB4" w:rsidRPr="00A14CB4" w:rsidRDefault="00A14CB4" w:rsidP="002D73A5">
            <w:pPr>
              <w:numPr>
                <w:ilvl w:val="1"/>
                <w:numId w:val="22"/>
              </w:numPr>
              <w:rPr>
                <w:rFonts w:asciiTheme="minorHAnsi" w:hAnsiTheme="minorHAnsi"/>
                <w:szCs w:val="24"/>
              </w:rPr>
            </w:pPr>
            <w:r w:rsidRPr="00A14CB4">
              <w:rPr>
                <w:rFonts w:asciiTheme="minorHAnsi" w:hAnsiTheme="minorHAnsi"/>
                <w:szCs w:val="24"/>
              </w:rPr>
              <w:t xml:space="preserve">Notifies the nurse or supervisor when asked to perform skills outside of the CNA scope of practice.  </w:t>
            </w:r>
            <w:r w:rsidRPr="00A14CB4">
              <w:rPr>
                <w:rFonts w:asciiTheme="minorHAnsi" w:hAnsiTheme="minorHAnsi"/>
                <w:sz w:val="20"/>
              </w:rPr>
              <w:t xml:space="preserve">  </w:t>
            </w:r>
          </w:p>
          <w:p w:rsidR="00A14CB4" w:rsidRPr="009259F1" w:rsidRDefault="00E42CEA" w:rsidP="002D73A5">
            <w:pPr>
              <w:pStyle w:val="ListParagraph"/>
              <w:numPr>
                <w:ilvl w:val="0"/>
                <w:numId w:val="22"/>
              </w:numPr>
              <w:tabs>
                <w:tab w:val="left" w:pos="2792"/>
              </w:tabs>
              <w:rPr>
                <w:rFonts w:asciiTheme="minorHAnsi" w:hAnsi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/>
                <w:b/>
                <w:color w:val="000000"/>
                <w:u w:val="single"/>
              </w:rPr>
              <w:t>Hand-</w:t>
            </w:r>
            <w:r w:rsidR="00A14CB4" w:rsidRPr="009259F1">
              <w:rPr>
                <w:rFonts w:asciiTheme="minorHAnsi" w:hAnsiTheme="minorHAnsi"/>
                <w:b/>
                <w:color w:val="000000"/>
                <w:u w:val="single"/>
              </w:rPr>
              <w:t>off report</w:t>
            </w:r>
          </w:p>
          <w:p w:rsidR="00A14CB4" w:rsidRPr="009259F1" w:rsidRDefault="00A14CB4" w:rsidP="002D73A5">
            <w:pPr>
              <w:pStyle w:val="ListParagraph"/>
              <w:numPr>
                <w:ilvl w:val="1"/>
                <w:numId w:val="22"/>
              </w:numPr>
              <w:tabs>
                <w:tab w:val="left" w:pos="2792"/>
              </w:tabs>
              <w:rPr>
                <w:rFonts w:asciiTheme="minorHAnsi" w:hAnsiTheme="minorHAnsi"/>
                <w:color w:val="000000"/>
              </w:rPr>
            </w:pPr>
            <w:r w:rsidRPr="009259F1">
              <w:rPr>
                <w:rFonts w:asciiTheme="minorHAnsi" w:hAnsiTheme="minorHAnsi"/>
              </w:rPr>
              <w:t>Ensures safety and continuity of care during patient transitions</w:t>
            </w:r>
            <w:r w:rsidR="00E42CEA">
              <w:rPr>
                <w:rFonts w:asciiTheme="minorHAnsi" w:hAnsiTheme="minorHAnsi"/>
              </w:rPr>
              <w:t>,</w:t>
            </w:r>
            <w:r w:rsidRPr="009259F1">
              <w:rPr>
                <w:rFonts w:asciiTheme="minorHAnsi" w:hAnsiTheme="minorHAnsi"/>
              </w:rPr>
              <w:t xml:space="preserve"> by conducting a thorough hand</w:t>
            </w:r>
            <w:r w:rsidR="00E42CEA">
              <w:rPr>
                <w:rFonts w:asciiTheme="minorHAnsi" w:hAnsiTheme="minorHAnsi"/>
              </w:rPr>
              <w:t>-</w:t>
            </w:r>
            <w:r w:rsidRPr="009259F1">
              <w:rPr>
                <w:rFonts w:asciiTheme="minorHAnsi" w:hAnsiTheme="minorHAnsi"/>
              </w:rPr>
              <w:t>off report</w:t>
            </w:r>
            <w:r>
              <w:rPr>
                <w:rFonts w:asciiTheme="minorHAnsi" w:hAnsiTheme="minorHAnsi"/>
              </w:rPr>
              <w:t xml:space="preserve"> </w:t>
            </w:r>
            <w:r w:rsidR="00E42CEA">
              <w:rPr>
                <w:rFonts w:asciiTheme="minorHAnsi" w:hAnsiTheme="minorHAnsi"/>
              </w:rPr>
              <w:t>with the RN/LPN and other</w:t>
            </w:r>
            <w:r>
              <w:rPr>
                <w:rFonts w:asciiTheme="minorHAnsi" w:hAnsiTheme="minorHAnsi"/>
              </w:rPr>
              <w:t xml:space="preserve"> CN</w:t>
            </w:r>
            <w:r w:rsidR="00E42CEA">
              <w:rPr>
                <w:rFonts w:asciiTheme="minorHAnsi" w:hAnsiTheme="minorHAnsi"/>
              </w:rPr>
              <w:t>As</w:t>
            </w:r>
            <w:r w:rsidRPr="009D7B78">
              <w:rPr>
                <w:rFonts w:asciiTheme="minorHAnsi" w:hAnsiTheme="minorHAnsi"/>
                <w:color w:val="000000"/>
                <w:sz w:val="18"/>
              </w:rPr>
              <w:t xml:space="preserve">. </w:t>
            </w:r>
          </w:p>
          <w:p w:rsidR="00A14CB4" w:rsidRPr="009259F1" w:rsidRDefault="00A14CB4" w:rsidP="002D73A5">
            <w:pPr>
              <w:pStyle w:val="ListParagraph"/>
              <w:numPr>
                <w:ilvl w:val="1"/>
                <w:numId w:val="22"/>
              </w:numPr>
              <w:tabs>
                <w:tab w:val="left" w:pos="2792"/>
              </w:tabs>
              <w:rPr>
                <w:rFonts w:asciiTheme="minorHAnsi" w:hAnsiTheme="minorHAnsi"/>
                <w:color w:val="000000"/>
              </w:rPr>
            </w:pPr>
            <w:r w:rsidRPr="009259F1">
              <w:rPr>
                <w:rFonts w:asciiTheme="minorHAnsi" w:hAnsiTheme="minorHAnsi"/>
                <w:color w:val="000000"/>
              </w:rPr>
              <w:t>Displays prof</w:t>
            </w:r>
            <w:r>
              <w:rPr>
                <w:rFonts w:asciiTheme="minorHAnsi" w:hAnsiTheme="minorHAnsi"/>
                <w:color w:val="000000"/>
              </w:rPr>
              <w:t>iciency</w:t>
            </w:r>
            <w:r w:rsidRPr="009259F1">
              <w:rPr>
                <w:rFonts w:asciiTheme="minorHAnsi" w:hAnsiTheme="minorHAnsi"/>
                <w:color w:val="000000"/>
              </w:rPr>
              <w:t xml:space="preserve"> in utilizing AIDET principles when introducing self or coworkers to the patient and family. </w:t>
            </w:r>
          </w:p>
          <w:p w:rsidR="00A14CB4" w:rsidRPr="009259F1" w:rsidRDefault="00A14CB4" w:rsidP="002D73A5">
            <w:pPr>
              <w:pStyle w:val="ListParagraph"/>
              <w:numPr>
                <w:ilvl w:val="0"/>
                <w:numId w:val="22"/>
              </w:numPr>
              <w:tabs>
                <w:tab w:val="left" w:pos="2792"/>
              </w:tabs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9259F1">
              <w:rPr>
                <w:rFonts w:asciiTheme="minorHAnsi" w:hAnsiTheme="minorHAnsi"/>
                <w:b/>
                <w:color w:val="000000"/>
                <w:u w:val="single"/>
              </w:rPr>
              <w:t>Roles and Scope of Practice</w:t>
            </w:r>
          </w:p>
          <w:p w:rsidR="00A14CB4" w:rsidRPr="009259F1" w:rsidRDefault="00A14CB4" w:rsidP="002D73A5">
            <w:pPr>
              <w:pStyle w:val="ListParagraph"/>
              <w:numPr>
                <w:ilvl w:val="1"/>
                <w:numId w:val="22"/>
              </w:numPr>
              <w:tabs>
                <w:tab w:val="left" w:pos="2792"/>
              </w:tabs>
              <w:rPr>
                <w:rFonts w:asciiTheme="minorHAnsi" w:hAnsiTheme="minorHAnsi"/>
                <w:color w:val="000000"/>
              </w:rPr>
            </w:pPr>
            <w:r w:rsidRPr="009259F1">
              <w:rPr>
                <w:rFonts w:asciiTheme="minorHAnsi" w:hAnsiTheme="minorHAnsi"/>
                <w:color w:val="000000"/>
              </w:rPr>
              <w:t>Explains the roles and responsibilities of other healthcare providers and how the team works together to provide safe and efficient care</w:t>
            </w:r>
            <w:r w:rsidRPr="00203134">
              <w:rPr>
                <w:rFonts w:asciiTheme="minorHAnsi" w:hAnsiTheme="minorHAnsi"/>
                <w:color w:val="000000"/>
                <w:sz w:val="18"/>
              </w:rPr>
              <w:t xml:space="preserve">. </w:t>
            </w:r>
          </w:p>
          <w:p w:rsidR="00042721" w:rsidRPr="009B75D2" w:rsidRDefault="00A14CB4" w:rsidP="009B75D2">
            <w:pPr>
              <w:numPr>
                <w:ilvl w:val="1"/>
                <w:numId w:val="22"/>
              </w:numPr>
              <w:rPr>
                <w:rFonts w:asciiTheme="minorHAnsi" w:hAnsiTheme="minorHAnsi"/>
                <w:szCs w:val="24"/>
              </w:rPr>
            </w:pPr>
            <w:r w:rsidRPr="00A14CB4">
              <w:rPr>
                <w:rFonts w:asciiTheme="minorHAnsi" w:hAnsiTheme="minorHAnsi"/>
                <w:szCs w:val="24"/>
              </w:rPr>
              <w:t xml:space="preserve">Identifies skills and procedures that are within the CNA scope of practice.   </w:t>
            </w:r>
          </w:p>
        </w:tc>
      </w:tr>
      <w:tr w:rsidR="00A14CB4" w:rsidRPr="00D13651" w:rsidTr="00113D9B">
        <w:trPr>
          <w:trHeight w:val="3671"/>
        </w:trPr>
        <w:tc>
          <w:tcPr>
            <w:tcW w:w="1350" w:type="dxa"/>
            <w:shd w:val="clear" w:color="auto" w:fill="BFBFBF" w:themeFill="background1" w:themeFillShade="BF"/>
          </w:tcPr>
          <w:p w:rsidR="00A14CB4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Default="00A14CB4" w:rsidP="00A14CB4">
            <w:pPr>
              <w:rPr>
                <w:rFonts w:asciiTheme="minorHAnsi" w:hAnsiTheme="minorHAnsi"/>
              </w:rPr>
            </w:pPr>
          </w:p>
          <w:p w:rsidR="00A14CB4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Pr="00AB2D3E" w:rsidRDefault="00A14CB4" w:rsidP="004E4B7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AB2D3E">
              <w:rPr>
                <w:rFonts w:asciiTheme="minorHAnsi" w:hAnsiTheme="minorHAnsi"/>
                <w:b/>
                <w:sz w:val="18"/>
              </w:rPr>
              <w:t>Evidence of Achievement</w:t>
            </w:r>
          </w:p>
          <w:p w:rsidR="00A14CB4" w:rsidRPr="00AB5406" w:rsidRDefault="00A14CB4" w:rsidP="004E4B76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A14CB4" w:rsidRPr="00AB5406" w:rsidRDefault="00A14CB4" w:rsidP="004E4B76">
            <w:pPr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>(</w:t>
            </w:r>
            <w:r w:rsidRPr="00AB5406">
              <w:rPr>
                <w:rFonts w:asciiTheme="minorHAnsi" w:hAnsiTheme="minorHAnsi"/>
                <w:sz w:val="12"/>
              </w:rPr>
              <w:t xml:space="preserve">Checklist of what the </w:t>
            </w:r>
            <w:r w:rsidR="00BC1C7B">
              <w:rPr>
                <w:rFonts w:asciiTheme="minorHAnsi" w:hAnsiTheme="minorHAnsi"/>
                <w:sz w:val="12"/>
              </w:rPr>
              <w:t>aid</w:t>
            </w:r>
            <w:r w:rsidRPr="00AB5406">
              <w:rPr>
                <w:rFonts w:asciiTheme="minorHAnsi" w:hAnsiTheme="minorHAnsi"/>
                <w:sz w:val="12"/>
              </w:rPr>
              <w:t xml:space="preserve"> must do to fulfill this requirement</w:t>
            </w:r>
            <w:r>
              <w:rPr>
                <w:rFonts w:asciiTheme="minorHAnsi" w:hAnsiTheme="minorHAnsi"/>
                <w:sz w:val="12"/>
              </w:rPr>
              <w:t>)</w:t>
            </w:r>
          </w:p>
          <w:p w:rsidR="00A14CB4" w:rsidRPr="00D13651" w:rsidRDefault="00A14CB4" w:rsidP="004E4B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28" w:type="dxa"/>
          </w:tcPr>
          <w:p w:rsidR="00A14CB4" w:rsidRDefault="00A14CB4" w:rsidP="004E4B76">
            <w:pPr>
              <w:spacing w:before="100" w:beforeAutospacing="1" w:after="100" w:afterAutospacing="1"/>
              <w:rPr>
                <w:rFonts w:asciiTheme="minorHAnsi" w:eastAsia="Times New Roman" w:hAnsiTheme="minorHAnsi" w:cs="Segoe UI"/>
                <w:color w:val="C00000"/>
              </w:rPr>
            </w:pPr>
            <w:r w:rsidRPr="009259F1">
              <w:rPr>
                <w:rFonts w:asciiTheme="minorHAnsi" w:eastAsia="Times New Roman" w:hAnsiTheme="minorHAnsi" w:cs="Segoe UI"/>
              </w:rPr>
              <w:t xml:space="preserve">Identified behavioral criteria can be assessed using competency in knowledge, skill, and attitude.  </w:t>
            </w:r>
            <w:r w:rsidRPr="009259F1">
              <w:rPr>
                <w:rFonts w:asciiTheme="minorHAnsi" w:eastAsia="Times New Roman" w:hAnsiTheme="minorHAnsi" w:cs="Segoe UI"/>
                <w:color w:val="C00000"/>
              </w:rPr>
              <w:t xml:space="preserve">The </w:t>
            </w:r>
            <w:r w:rsidR="00995822">
              <w:rPr>
                <w:rFonts w:asciiTheme="minorHAnsi" w:eastAsia="Times New Roman" w:hAnsiTheme="minorHAnsi" w:cs="Segoe UI"/>
                <w:color w:val="C00000"/>
              </w:rPr>
              <w:t>CNA</w:t>
            </w:r>
            <w:r w:rsidRPr="009259F1">
              <w:rPr>
                <w:rFonts w:asciiTheme="minorHAnsi" w:eastAsia="Times New Roman" w:hAnsiTheme="minorHAnsi" w:cs="Segoe UI"/>
                <w:color w:val="C00000"/>
              </w:rPr>
              <w:t xml:space="preserve"> </w:t>
            </w:r>
            <w:r w:rsidRPr="009259F1">
              <w:rPr>
                <w:rFonts w:asciiTheme="minorHAnsi" w:eastAsia="Times New Roman" w:hAnsiTheme="minorHAnsi" w:cs="Segoe UI"/>
                <w:b/>
                <w:bCs/>
                <w:color w:val="C00000"/>
                <w:u w:val="single"/>
              </w:rPr>
              <w:t>must</w:t>
            </w:r>
            <w:r w:rsidRPr="009259F1">
              <w:rPr>
                <w:rFonts w:asciiTheme="minorHAnsi" w:eastAsia="Times New Roman" w:hAnsiTheme="minorHAnsi" w:cs="Segoe UI"/>
                <w:color w:val="C00000"/>
              </w:rPr>
              <w:t xml:space="preserve"> complete the following:</w:t>
            </w:r>
          </w:p>
          <w:p w:rsidR="00A14CB4" w:rsidRPr="008B6A4F" w:rsidRDefault="00A14CB4" w:rsidP="009B75D2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8B6A4F">
              <w:rPr>
                <w:rFonts w:asciiTheme="minorHAnsi" w:eastAsia="Times New Roman" w:hAnsiTheme="minorHAnsi" w:cs="Segoe UI"/>
                <w:b/>
                <w:bCs/>
                <w:color w:val="000000"/>
                <w:u w:val="single"/>
              </w:rPr>
              <w:t>Competency in knowledge</w:t>
            </w:r>
            <w:r w:rsidRPr="008B6A4F">
              <w:rPr>
                <w:rFonts w:asciiTheme="minorHAnsi" w:eastAsia="Times New Roman" w:hAnsiTheme="minorHAnsi" w:cs="Segoe UI"/>
                <w:color w:val="000000"/>
              </w:rPr>
              <w:t>:</w:t>
            </w:r>
            <w:r w:rsidRPr="008B6A4F">
              <w:rPr>
                <w:rFonts w:asciiTheme="minorHAnsi" w:eastAsia="Times New Roman" w:hAnsiTheme="minorHAnsi" w:cs="Segoe UI"/>
              </w:rPr>
              <w:t xml:space="preserve"> </w:t>
            </w:r>
          </w:p>
          <w:p w:rsidR="009B75D2" w:rsidRPr="00C63C83" w:rsidRDefault="009B75D2" w:rsidP="009B75D2">
            <w:pPr>
              <w:pStyle w:val="ListParagraph"/>
              <w:numPr>
                <w:ilvl w:val="1"/>
                <w:numId w:val="26"/>
              </w:numPr>
              <w:rPr>
                <w:rFonts w:asciiTheme="minorHAnsi" w:eastAsia="Times New Roman" w:hAnsiTheme="minorHAnsi" w:cs="Tahoma"/>
              </w:rPr>
            </w:pPr>
            <w:r w:rsidRPr="00F425DB">
              <w:rPr>
                <w:rFonts w:asciiTheme="minorHAnsi" w:eastAsia="Times New Roman" w:hAnsiTheme="minorHAnsi" w:cs="Segoe UI"/>
              </w:rPr>
              <w:t>Completes associated HealthStream courses</w:t>
            </w:r>
            <w:r>
              <w:rPr>
                <w:rFonts w:asciiTheme="minorHAnsi" w:eastAsia="Times New Roman" w:hAnsiTheme="minorHAnsi" w:cs="Segoe UI"/>
              </w:rPr>
              <w:t xml:space="preserve"> listed below </w:t>
            </w:r>
            <w:r w:rsidRPr="00F425DB">
              <w:rPr>
                <w:rFonts w:asciiTheme="minorHAnsi" w:eastAsia="Times New Roman" w:hAnsiTheme="minorHAnsi" w:cs="Segoe UI"/>
              </w:rPr>
              <w:t>and</w:t>
            </w:r>
            <w:r w:rsidRPr="00C63C83">
              <w:rPr>
                <w:rFonts w:asciiTheme="minorHAnsi" w:eastAsia="Times New Roman" w:hAnsiTheme="minorHAnsi" w:cs="Segoe UI"/>
              </w:rPr>
              <w:t xml:space="preserve"> </w:t>
            </w:r>
            <w:r>
              <w:rPr>
                <w:rFonts w:asciiTheme="minorHAnsi" w:eastAsia="Times New Roman" w:hAnsiTheme="minorHAnsi" w:cs="Segoe UI"/>
              </w:rPr>
              <w:t>successfully completes</w:t>
            </w:r>
            <w:r w:rsidRPr="00C63C83">
              <w:rPr>
                <w:rFonts w:asciiTheme="minorHAnsi" w:eastAsia="Times New Roman" w:hAnsiTheme="minorHAnsi" w:cs="Segoe UI"/>
              </w:rPr>
              <w:t xml:space="preserve"> posttest quiz</w:t>
            </w:r>
            <w:r>
              <w:rPr>
                <w:rFonts w:asciiTheme="minorHAnsi" w:eastAsia="Times New Roman" w:hAnsiTheme="minorHAnsi" w:cs="Segoe UI"/>
              </w:rPr>
              <w:t>zes</w:t>
            </w:r>
            <w:r w:rsidRPr="00C63C83">
              <w:rPr>
                <w:rFonts w:asciiTheme="minorHAnsi" w:eastAsia="Times New Roman" w:hAnsiTheme="minorHAnsi" w:cs="Segoe UI"/>
              </w:rPr>
              <w:t xml:space="preserve">. </w:t>
            </w:r>
          </w:p>
          <w:p w:rsidR="00A14CB4" w:rsidRPr="00A14CB4" w:rsidRDefault="00A14CB4" w:rsidP="009B75D2">
            <w:pPr>
              <w:pStyle w:val="ListParagraph"/>
              <w:numPr>
                <w:ilvl w:val="1"/>
                <w:numId w:val="26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8B6A4F">
              <w:rPr>
                <w:rFonts w:asciiTheme="minorHAnsi" w:eastAsia="Times New Roman" w:hAnsiTheme="minorHAnsi" w:cs="Segoe UI"/>
              </w:rPr>
              <w:t xml:space="preserve"> Reviews </w:t>
            </w:r>
            <w:r w:rsidR="00E42CEA">
              <w:rPr>
                <w:rFonts w:asciiTheme="minorHAnsi" w:eastAsia="Times New Roman" w:hAnsiTheme="minorHAnsi" w:cs="Segoe UI"/>
              </w:rPr>
              <w:t>related hospital-</w:t>
            </w:r>
            <w:r w:rsidR="00C1026B">
              <w:rPr>
                <w:rFonts w:asciiTheme="minorHAnsi" w:eastAsia="Times New Roman" w:hAnsiTheme="minorHAnsi" w:cs="Segoe UI"/>
              </w:rPr>
              <w:t>specific policies and references listed below</w:t>
            </w:r>
            <w:r w:rsidRPr="008B6A4F">
              <w:rPr>
                <w:rFonts w:asciiTheme="minorHAnsi" w:eastAsia="Times New Roman" w:hAnsiTheme="minorHAnsi" w:cs="Segoe UI"/>
              </w:rPr>
              <w:t xml:space="preserve">. </w:t>
            </w:r>
          </w:p>
          <w:p w:rsidR="00A14CB4" w:rsidRPr="008B6A4F" w:rsidRDefault="00A14CB4" w:rsidP="009B75D2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8B6A4F">
              <w:rPr>
                <w:rFonts w:asciiTheme="minorHAnsi" w:eastAsia="Times New Roman" w:hAnsiTheme="minorHAnsi" w:cs="Segoe UI"/>
                <w:b/>
                <w:bCs/>
                <w:color w:val="000000"/>
                <w:u w:val="single"/>
              </w:rPr>
              <w:t>Competency in Attitude</w:t>
            </w:r>
            <w:r w:rsidRPr="008B6A4F">
              <w:rPr>
                <w:rFonts w:asciiTheme="minorHAnsi" w:eastAsia="Times New Roman" w:hAnsiTheme="minorHAnsi" w:cs="Segoe UI"/>
                <w:b/>
                <w:bCs/>
                <w:color w:val="000000"/>
              </w:rPr>
              <w:t>:</w:t>
            </w:r>
            <w:r w:rsidRPr="008B6A4F">
              <w:rPr>
                <w:rFonts w:asciiTheme="minorHAnsi" w:eastAsia="Times New Roman" w:hAnsiTheme="minorHAnsi" w:cs="Segoe UI"/>
              </w:rPr>
              <w:t xml:space="preserve"> </w:t>
            </w:r>
          </w:p>
          <w:p w:rsidR="00A14CB4" w:rsidRPr="008B6A4F" w:rsidRDefault="00A14CB4" w:rsidP="009B75D2">
            <w:pPr>
              <w:pStyle w:val="ListParagraph"/>
              <w:numPr>
                <w:ilvl w:val="1"/>
                <w:numId w:val="26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113D9B">
              <w:rPr>
                <w:rFonts w:asciiTheme="minorHAnsi" w:eastAsia="Times New Roman" w:hAnsiTheme="minorHAnsi" w:cs="Segoe UI"/>
              </w:rPr>
              <w:t>Writes an Exemplar in the comments</w:t>
            </w:r>
            <w:r w:rsidRPr="008B6A4F">
              <w:rPr>
                <w:rFonts w:asciiTheme="minorHAnsi" w:eastAsia="Times New Roman" w:hAnsiTheme="minorHAnsi" w:cs="Segoe UI"/>
                <w:u w:val="single"/>
              </w:rPr>
              <w:t xml:space="preserve"> </w:t>
            </w:r>
            <w:r w:rsidRPr="008B6A4F">
              <w:rPr>
                <w:rFonts w:asciiTheme="minorHAnsi" w:eastAsia="Times New Roman" w:hAnsiTheme="minorHAnsi" w:cs="Segoe UI"/>
              </w:rPr>
              <w:t>section that meets the following criteria: </w:t>
            </w:r>
          </w:p>
          <w:p w:rsidR="00C1026B" w:rsidRPr="00C1026B" w:rsidRDefault="00A14CB4" w:rsidP="009B75D2">
            <w:pPr>
              <w:numPr>
                <w:ilvl w:val="2"/>
                <w:numId w:val="26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  <w:szCs w:val="24"/>
              </w:rPr>
            </w:pPr>
            <w:r w:rsidRPr="00A14CB4">
              <w:rPr>
                <w:rFonts w:asciiTheme="minorHAnsi" w:eastAsia="Times New Roman" w:hAnsiTheme="minorHAnsi" w:cs="Segoe UI"/>
                <w:color w:val="000000"/>
                <w:szCs w:val="24"/>
              </w:rPr>
              <w:t>Describes a time when they were delegated a task</w:t>
            </w:r>
            <w:r w:rsidR="00C1026B">
              <w:rPr>
                <w:rFonts w:asciiTheme="minorHAnsi" w:eastAsia="Times New Roman" w:hAnsiTheme="minorHAnsi" w:cs="Segoe UI"/>
                <w:color w:val="000000"/>
                <w:szCs w:val="24"/>
              </w:rPr>
              <w:t xml:space="preserve">. </w:t>
            </w:r>
          </w:p>
          <w:p w:rsidR="00A14CB4" w:rsidRPr="00A14CB4" w:rsidRDefault="00C1026B" w:rsidP="009B75D2">
            <w:pPr>
              <w:numPr>
                <w:ilvl w:val="2"/>
                <w:numId w:val="26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  <w:szCs w:val="24"/>
              </w:rPr>
            </w:pPr>
            <w:r>
              <w:rPr>
                <w:rFonts w:asciiTheme="minorHAnsi" w:eastAsia="Times New Roman" w:hAnsiTheme="minorHAnsi" w:cs="Segoe UI"/>
                <w:color w:val="000000"/>
                <w:szCs w:val="24"/>
              </w:rPr>
              <w:t>Describes</w:t>
            </w:r>
            <w:r w:rsidR="00A14CB4" w:rsidRPr="00A14CB4">
              <w:rPr>
                <w:rFonts w:asciiTheme="minorHAnsi" w:eastAsia="Times New Roman" w:hAnsiTheme="minorHAnsi" w:cs="Segoe UI"/>
                <w:color w:val="000000"/>
                <w:szCs w:val="24"/>
              </w:rPr>
              <w:t xml:space="preserve"> how they followed up with the </w:t>
            </w:r>
            <w:r w:rsidR="00F3065E">
              <w:rPr>
                <w:rFonts w:asciiTheme="minorHAnsi" w:eastAsia="Times New Roman" w:hAnsiTheme="minorHAnsi" w:cs="Segoe UI"/>
                <w:color w:val="000000"/>
                <w:szCs w:val="24"/>
              </w:rPr>
              <w:t xml:space="preserve">RN/LPN </w:t>
            </w:r>
            <w:r w:rsidR="00A14CB4" w:rsidRPr="00A14CB4">
              <w:rPr>
                <w:rFonts w:asciiTheme="minorHAnsi" w:eastAsia="Times New Roman" w:hAnsiTheme="minorHAnsi" w:cs="Segoe UI"/>
                <w:color w:val="000000"/>
                <w:szCs w:val="24"/>
              </w:rPr>
              <w:t xml:space="preserve">regarding this task. </w:t>
            </w:r>
          </w:p>
          <w:p w:rsidR="00042721" w:rsidRPr="00113D9B" w:rsidRDefault="00A14CB4" w:rsidP="00113D9B">
            <w:pPr>
              <w:pStyle w:val="ListParagraph"/>
              <w:numPr>
                <w:ilvl w:val="2"/>
                <w:numId w:val="26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A14CB4">
              <w:rPr>
                <w:rFonts w:asciiTheme="minorHAnsi" w:eastAsia="Times New Roman" w:hAnsiTheme="minorHAnsi" w:cs="Segoe UI"/>
                <w:color w:val="000000"/>
                <w:szCs w:val="24"/>
              </w:rPr>
              <w:t xml:space="preserve">Describes </w:t>
            </w:r>
            <w:r w:rsidR="00C1026B">
              <w:rPr>
                <w:rFonts w:asciiTheme="minorHAnsi" w:eastAsia="Times New Roman" w:hAnsiTheme="minorHAnsi" w:cs="Segoe UI"/>
                <w:color w:val="000000"/>
                <w:szCs w:val="24"/>
              </w:rPr>
              <w:t xml:space="preserve">a </w:t>
            </w:r>
            <w:r w:rsidRPr="00A14CB4">
              <w:rPr>
                <w:rFonts w:asciiTheme="minorHAnsi" w:eastAsia="Times New Roman" w:hAnsiTheme="minorHAnsi" w:cs="Segoe UI"/>
                <w:color w:val="000000"/>
                <w:szCs w:val="24"/>
              </w:rPr>
              <w:t>time they utilized the chain of command protocol to communicate clearly </w:t>
            </w:r>
            <w:r w:rsidR="00C1026B">
              <w:rPr>
                <w:rFonts w:asciiTheme="minorHAnsi" w:eastAsia="Times New Roman" w:hAnsiTheme="minorHAnsi" w:cs="Segoe UI"/>
                <w:color w:val="000000"/>
                <w:szCs w:val="24"/>
              </w:rPr>
              <w:t>with questions about patient safety</w:t>
            </w:r>
            <w:r w:rsidRPr="00A14CB4">
              <w:rPr>
                <w:rFonts w:asciiTheme="minorHAnsi" w:eastAsia="Times New Roman" w:hAnsiTheme="minorHAnsi" w:cs="Segoe UI"/>
                <w:color w:val="000000"/>
                <w:szCs w:val="24"/>
              </w:rPr>
              <w:t>.</w:t>
            </w:r>
          </w:p>
          <w:p w:rsidR="00042721" w:rsidRPr="008B6A4F" w:rsidRDefault="00042721" w:rsidP="00042721">
            <w:pPr>
              <w:pStyle w:val="ListParagraph"/>
              <w:spacing w:before="100" w:beforeAutospacing="1" w:after="100" w:afterAutospacing="1"/>
              <w:ind w:left="1440"/>
              <w:rPr>
                <w:rFonts w:asciiTheme="minorHAnsi" w:eastAsia="Times New Roman" w:hAnsiTheme="minorHAnsi" w:cs="Tahoma"/>
              </w:rPr>
            </w:pPr>
          </w:p>
        </w:tc>
      </w:tr>
      <w:tr w:rsidR="00A14CB4" w:rsidRPr="00D13651" w:rsidTr="004E4B76">
        <w:tc>
          <w:tcPr>
            <w:tcW w:w="1350" w:type="dxa"/>
            <w:shd w:val="clear" w:color="auto" w:fill="BFBFBF" w:themeFill="background1" w:themeFillShade="BF"/>
          </w:tcPr>
          <w:p w:rsidR="00A14CB4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Default="00A14CB4" w:rsidP="004E4B76">
            <w:pPr>
              <w:jc w:val="center"/>
              <w:rPr>
                <w:rFonts w:asciiTheme="minorHAnsi" w:hAnsiTheme="minorHAnsi"/>
              </w:rPr>
            </w:pPr>
          </w:p>
          <w:p w:rsidR="00A14CB4" w:rsidRPr="009D7B78" w:rsidRDefault="00A14CB4" w:rsidP="004E4B76">
            <w:pPr>
              <w:jc w:val="center"/>
              <w:rPr>
                <w:rFonts w:asciiTheme="minorHAnsi" w:hAnsiTheme="minorHAnsi"/>
                <w:b/>
              </w:rPr>
            </w:pPr>
            <w:r w:rsidRPr="009D7B78">
              <w:rPr>
                <w:rFonts w:asciiTheme="minorHAnsi" w:hAnsiTheme="minorHAnsi"/>
                <w:b/>
              </w:rPr>
              <w:t>References</w:t>
            </w:r>
          </w:p>
        </w:tc>
        <w:tc>
          <w:tcPr>
            <w:tcW w:w="9828" w:type="dxa"/>
          </w:tcPr>
          <w:p w:rsidR="00A14CB4" w:rsidRPr="009259F1" w:rsidRDefault="00A14CB4" w:rsidP="002D73A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16"/>
                <w:szCs w:val="16"/>
              </w:rPr>
            </w:pPr>
            <w:r w:rsidRPr="009259F1">
              <w:rPr>
                <w:rFonts w:asciiTheme="minorHAnsi" w:hAnsiTheme="minorHAnsi"/>
                <w:sz w:val="16"/>
                <w:szCs w:val="16"/>
              </w:rPr>
              <w:t xml:space="preserve">Centers for Medicare and Medicaid Services. (2017). State Operations Manual: Survey Protocol, Regulations and Interpretive Guidelines for Hospitals. [COP 482.43(b)(2), 482.55, 482.61, 482.58, 483.65] Retrieved from </w:t>
            </w:r>
            <w:hyperlink r:id="rId11" w:history="1">
              <w:r w:rsidRPr="009259F1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https://www.cms.gov/Regulations-and-Guidance/Guidance/Manuals/downloads/som107ap_pp_guidelines_ltcf.pdf</w:t>
              </w:r>
            </w:hyperlink>
          </w:p>
          <w:p w:rsidR="00A14CB4" w:rsidRPr="009259F1" w:rsidRDefault="00A14CB4" w:rsidP="002D73A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16"/>
                <w:szCs w:val="16"/>
              </w:rPr>
            </w:pPr>
            <w:r w:rsidRPr="009259F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The Joint Commission. (2018). Retrieved from </w:t>
            </w:r>
            <w:hyperlink r:id="rId12" w:history="1">
              <w:r w:rsidRPr="007E3F7B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https://edition.jcrinc.com/ProxyLogin.aspx?lnk=8AA7CF7F3484</w:t>
              </w:r>
            </w:hyperlink>
          </w:p>
          <w:p w:rsidR="00A14CB4" w:rsidRPr="009259F1" w:rsidRDefault="00A14CB4" w:rsidP="002D73A5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9259F1">
              <w:rPr>
                <w:rFonts w:asciiTheme="minorHAnsi" w:hAnsiTheme="minorHAnsi"/>
                <w:i/>
                <w:color w:val="040506"/>
                <w:sz w:val="16"/>
                <w:szCs w:val="16"/>
              </w:rPr>
              <w:t xml:space="preserve">PC.02.01.05: The hospital provides interdisciplinary, collaborative care, treatment, and services. </w:t>
            </w:r>
          </w:p>
          <w:p w:rsidR="00A14CB4" w:rsidRPr="009259F1" w:rsidRDefault="00A14CB4" w:rsidP="002D73A5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9259F1">
              <w:rPr>
                <w:rFonts w:asciiTheme="minorHAnsi" w:hAnsiTheme="minorHAnsi"/>
                <w:i/>
                <w:color w:val="040506"/>
                <w:sz w:val="16"/>
                <w:szCs w:val="16"/>
              </w:rPr>
              <w:t>PC.02.01.21:  The hospital effectively communicates with patients when providing care, treatment, and services.</w:t>
            </w:r>
          </w:p>
          <w:p w:rsidR="00A14CB4" w:rsidRPr="009259F1" w:rsidRDefault="00A14CB4" w:rsidP="002D73A5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9259F1">
              <w:rPr>
                <w:rFonts w:asciiTheme="minorHAnsi" w:hAnsiTheme="minorHAnsi"/>
                <w:i/>
                <w:color w:val="040506"/>
                <w:sz w:val="16"/>
                <w:szCs w:val="16"/>
              </w:rPr>
              <w:t xml:space="preserve">PC.02.02.01: The hospital coordinates the patient’s care, treatment, and services based on the patient’s needs. </w:t>
            </w:r>
          </w:p>
          <w:p w:rsidR="00A14CB4" w:rsidRPr="00BC1C7B" w:rsidRDefault="00A14CB4" w:rsidP="002D73A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16"/>
                <w:szCs w:val="16"/>
              </w:rPr>
            </w:pPr>
            <w:r w:rsidRPr="009259F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Wyoming State Board of Nursing. (2018). Scope and standards of nursing practice and CNA role.  Retrieved from </w:t>
            </w:r>
            <w:hyperlink r:id="rId13" w:history="1">
              <w:r w:rsidRPr="009259F1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https://nursing-online.state.wy.us/Resources/FINAL%20--%20Ch%203%20(Clean)%20v2%20%205.12.17.pdf</w:t>
              </w:r>
            </w:hyperlink>
          </w:p>
          <w:p w:rsidR="00BC1C7B" w:rsidRPr="00BC1C7B" w:rsidRDefault="00BC1C7B" w:rsidP="00BC1C7B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E4B76" w:rsidRDefault="004E4B76"/>
    <w:tbl>
      <w:tblPr>
        <w:tblStyle w:val="TableGrid"/>
        <w:tblW w:w="1108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260"/>
        <w:gridCol w:w="9828"/>
      </w:tblGrid>
      <w:tr w:rsidR="004E4B76" w:rsidRPr="003E2665" w:rsidTr="008E4A9A">
        <w:trPr>
          <w:trHeight w:val="710"/>
        </w:trPr>
        <w:tc>
          <w:tcPr>
            <w:tcW w:w="11088" w:type="dxa"/>
            <w:gridSpan w:val="2"/>
            <w:shd w:val="clear" w:color="auto" w:fill="31849B" w:themeFill="accent5" w:themeFillShade="BF"/>
          </w:tcPr>
          <w:p w:rsidR="004E4B76" w:rsidRPr="001479E5" w:rsidRDefault="004E4B76" w:rsidP="004E4B76">
            <w:pPr>
              <w:jc w:val="center"/>
              <w:rPr>
                <w:rFonts w:asciiTheme="minorHAnsi" w:hAnsiTheme="minorHAnsi"/>
                <w:b/>
                <w:color w:val="FFFFFF" w:themeColor="background1"/>
                <w:u w:val="single"/>
              </w:rPr>
            </w:pPr>
            <w:r>
              <w:br w:type="page"/>
            </w:r>
            <w:r w:rsidRPr="001479E5">
              <w:rPr>
                <w:rFonts w:asciiTheme="minorHAnsi" w:hAnsiTheme="minorHAnsi"/>
                <w:b/>
                <w:color w:val="FFFFFF" w:themeColor="background1"/>
                <w:sz w:val="32"/>
                <w:u w:val="single"/>
              </w:rPr>
              <w:t>#3 Patient/ Family Centered Care</w:t>
            </w:r>
          </w:p>
        </w:tc>
      </w:tr>
      <w:tr w:rsidR="004E4B76" w:rsidRPr="00D13651" w:rsidTr="004E4B76">
        <w:trPr>
          <w:trHeight w:val="710"/>
        </w:trPr>
        <w:tc>
          <w:tcPr>
            <w:tcW w:w="1260" w:type="dxa"/>
            <w:shd w:val="clear" w:color="auto" w:fill="BFBFBF" w:themeFill="background1" w:themeFillShade="BF"/>
          </w:tcPr>
          <w:p w:rsidR="004E4B76" w:rsidRPr="003E2665" w:rsidRDefault="004E4B76" w:rsidP="004E4B76">
            <w:pPr>
              <w:jc w:val="center"/>
              <w:rPr>
                <w:rFonts w:asciiTheme="minorHAnsi" w:hAnsiTheme="minorHAnsi"/>
                <w:b/>
              </w:rPr>
            </w:pPr>
            <w:r w:rsidRPr="003E2665">
              <w:rPr>
                <w:rFonts w:asciiTheme="minorHAnsi" w:hAnsiTheme="minorHAnsi"/>
                <w:b/>
                <w:sz w:val="18"/>
              </w:rPr>
              <w:t>Competency Statement</w:t>
            </w:r>
          </w:p>
        </w:tc>
        <w:tc>
          <w:tcPr>
            <w:tcW w:w="9828" w:type="dxa"/>
          </w:tcPr>
          <w:p w:rsidR="004E4B76" w:rsidRPr="00B90BB6" w:rsidRDefault="004E4B76" w:rsidP="002D73A5">
            <w:pPr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B90BB6">
              <w:rPr>
                <w:rFonts w:asciiTheme="minorHAnsi" w:hAnsiTheme="minorHAnsi"/>
              </w:rPr>
              <w:t xml:space="preserve">The </w:t>
            </w:r>
            <w:r w:rsidR="00C83D38">
              <w:rPr>
                <w:rFonts w:asciiTheme="minorHAnsi" w:hAnsiTheme="minorHAnsi"/>
              </w:rPr>
              <w:t>CNA</w:t>
            </w:r>
            <w:r w:rsidRPr="00B90BB6">
              <w:rPr>
                <w:rFonts w:asciiTheme="minorHAnsi" w:hAnsiTheme="minorHAnsi"/>
              </w:rPr>
              <w:t xml:space="preserve"> at CRMC demonstrates honesty, integrity, and practices ethically </w:t>
            </w:r>
            <w:r w:rsidRPr="00AE1EF7">
              <w:rPr>
                <w:rFonts w:asciiTheme="minorHAnsi" w:hAnsiTheme="minorHAnsi"/>
                <w:color w:val="000000"/>
                <w:sz w:val="18"/>
              </w:rPr>
              <w:t>(</w:t>
            </w:r>
            <w:r w:rsidRPr="00AE1EF7">
              <w:rPr>
                <w:rFonts w:asciiTheme="minorHAnsi" w:hAnsiTheme="minorHAnsi"/>
                <w:sz w:val="18"/>
              </w:rPr>
              <w:t xml:space="preserve">1, </w:t>
            </w:r>
            <w:r w:rsidR="00D81A26">
              <w:rPr>
                <w:rFonts w:asciiTheme="minorHAnsi" w:hAnsiTheme="minorHAnsi"/>
                <w:sz w:val="18"/>
              </w:rPr>
              <w:t>2b, 3</w:t>
            </w:r>
            <w:r w:rsidRPr="00AE1EF7">
              <w:rPr>
                <w:rFonts w:asciiTheme="minorHAnsi" w:hAnsiTheme="minorHAnsi"/>
                <w:sz w:val="18"/>
              </w:rPr>
              <w:t>).</w:t>
            </w:r>
          </w:p>
          <w:p w:rsidR="004E4B76" w:rsidRPr="00B90BB6" w:rsidRDefault="004E4B76" w:rsidP="002D73A5">
            <w:pPr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B90BB6">
              <w:rPr>
                <w:rFonts w:asciiTheme="minorHAnsi" w:hAnsiTheme="minorHAnsi"/>
              </w:rPr>
              <w:t xml:space="preserve">The </w:t>
            </w:r>
            <w:r w:rsidR="00C83D38">
              <w:rPr>
                <w:rFonts w:asciiTheme="minorHAnsi" w:hAnsiTheme="minorHAnsi"/>
              </w:rPr>
              <w:t>CNA</w:t>
            </w:r>
            <w:r w:rsidRPr="00B90BB6">
              <w:rPr>
                <w:rFonts w:asciiTheme="minorHAnsi" w:hAnsiTheme="minorHAnsi"/>
              </w:rPr>
              <w:t xml:space="preserve"> at CRMC </w:t>
            </w:r>
            <w:r w:rsidR="00EB611B">
              <w:rPr>
                <w:rFonts w:asciiTheme="minorHAnsi" w:hAnsiTheme="minorHAnsi"/>
              </w:rPr>
              <w:t>interacts with patients in a way that</w:t>
            </w:r>
            <w:r w:rsidRPr="00B90BB6">
              <w:rPr>
                <w:rFonts w:asciiTheme="minorHAnsi" w:hAnsiTheme="minorHAnsi"/>
              </w:rPr>
              <w:t xml:space="preserve"> is co</w:t>
            </w:r>
            <w:r w:rsidR="00113D9B">
              <w:rPr>
                <w:rFonts w:asciiTheme="minorHAnsi" w:hAnsiTheme="minorHAnsi"/>
              </w:rPr>
              <w:t xml:space="preserve">ngruent with cultural diversity </w:t>
            </w:r>
            <w:r w:rsidRPr="00AE1EF7">
              <w:rPr>
                <w:rFonts w:asciiTheme="minorHAnsi" w:hAnsiTheme="minorHAnsi"/>
                <w:sz w:val="18"/>
              </w:rPr>
              <w:t>(</w:t>
            </w:r>
            <w:r>
              <w:rPr>
                <w:rFonts w:asciiTheme="minorHAnsi" w:hAnsiTheme="minorHAnsi"/>
                <w:sz w:val="18"/>
              </w:rPr>
              <w:t xml:space="preserve">1, </w:t>
            </w:r>
            <w:r w:rsidR="00D81A26">
              <w:rPr>
                <w:rFonts w:asciiTheme="minorHAnsi" w:hAnsiTheme="minorHAnsi"/>
                <w:color w:val="000000"/>
                <w:sz w:val="18"/>
              </w:rPr>
              <w:t>2</w:t>
            </w:r>
            <w:r w:rsidRPr="00AE1EF7">
              <w:rPr>
                <w:rFonts w:asciiTheme="minorHAnsi" w:hAnsiTheme="minorHAnsi"/>
                <w:color w:val="000000"/>
                <w:sz w:val="18"/>
              </w:rPr>
              <w:t>).</w:t>
            </w:r>
          </w:p>
          <w:p w:rsidR="004E4B76" w:rsidRPr="003E2665" w:rsidRDefault="004E4B76" w:rsidP="002D73A5">
            <w:pPr>
              <w:numPr>
                <w:ilvl w:val="0"/>
                <w:numId w:val="28"/>
              </w:numPr>
              <w:rPr>
                <w:rFonts w:asciiTheme="minorHAnsi" w:hAnsiTheme="minorHAnsi"/>
                <w:szCs w:val="24"/>
              </w:rPr>
            </w:pPr>
            <w:r w:rsidRPr="00B90BB6">
              <w:rPr>
                <w:rFonts w:asciiTheme="minorHAnsi" w:hAnsiTheme="minorHAnsi"/>
              </w:rPr>
              <w:t xml:space="preserve">The </w:t>
            </w:r>
            <w:r w:rsidR="00C83D38">
              <w:rPr>
                <w:rFonts w:asciiTheme="minorHAnsi" w:hAnsiTheme="minorHAnsi"/>
              </w:rPr>
              <w:t>CNA</w:t>
            </w:r>
            <w:r w:rsidR="00EB611B" w:rsidRPr="00B90BB6">
              <w:rPr>
                <w:rFonts w:asciiTheme="minorHAnsi" w:hAnsiTheme="minorHAnsi"/>
              </w:rPr>
              <w:t xml:space="preserve"> </w:t>
            </w:r>
            <w:r w:rsidRPr="00B90BB6">
              <w:rPr>
                <w:rFonts w:asciiTheme="minorHAnsi" w:hAnsiTheme="minorHAnsi"/>
              </w:rPr>
              <w:t xml:space="preserve">at CRMC respects the patient’s preferences, values, needs </w:t>
            </w:r>
            <w:r w:rsidRPr="00AE1EF7">
              <w:rPr>
                <w:rFonts w:asciiTheme="minorHAnsi" w:hAnsiTheme="minorHAnsi"/>
                <w:sz w:val="18"/>
              </w:rPr>
              <w:t>(</w:t>
            </w:r>
            <w:r w:rsidR="00D81A26">
              <w:rPr>
                <w:rFonts w:asciiTheme="minorHAnsi" w:hAnsiTheme="minorHAnsi"/>
                <w:color w:val="000000"/>
                <w:sz w:val="18"/>
              </w:rPr>
              <w:t>1, 2, 3</w:t>
            </w:r>
            <w:r w:rsidRPr="00AE1EF7">
              <w:rPr>
                <w:rFonts w:asciiTheme="minorHAnsi" w:hAnsiTheme="minorHAnsi"/>
                <w:sz w:val="18"/>
              </w:rPr>
              <w:t>).</w:t>
            </w:r>
          </w:p>
        </w:tc>
      </w:tr>
      <w:tr w:rsidR="004E4B76" w:rsidRPr="00D13651" w:rsidTr="004E4B76">
        <w:trPr>
          <w:trHeight w:val="7370"/>
        </w:trPr>
        <w:tc>
          <w:tcPr>
            <w:tcW w:w="1260" w:type="dxa"/>
            <w:shd w:val="clear" w:color="auto" w:fill="BFBFBF" w:themeFill="background1" w:themeFillShade="BF"/>
          </w:tcPr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3A367E" w:rsidRDefault="004E4B76" w:rsidP="004E4B76">
            <w:pPr>
              <w:jc w:val="center"/>
              <w:rPr>
                <w:rFonts w:asciiTheme="minorHAnsi" w:hAnsiTheme="minorHAnsi"/>
                <w:b/>
              </w:rPr>
            </w:pPr>
            <w:r w:rsidRPr="003A367E">
              <w:rPr>
                <w:rFonts w:asciiTheme="minorHAnsi" w:hAnsiTheme="minorHAnsi"/>
                <w:b/>
                <w:sz w:val="18"/>
              </w:rPr>
              <w:t>Behavioral Criteria</w:t>
            </w:r>
          </w:p>
        </w:tc>
        <w:tc>
          <w:tcPr>
            <w:tcW w:w="9828" w:type="dxa"/>
          </w:tcPr>
          <w:p w:rsidR="004E4B76" w:rsidRPr="00B90BB6" w:rsidRDefault="004E4B76" w:rsidP="002D73A5">
            <w:pPr>
              <w:numPr>
                <w:ilvl w:val="0"/>
                <w:numId w:val="27"/>
              </w:numPr>
              <w:rPr>
                <w:rFonts w:asciiTheme="minorHAnsi" w:hAnsiTheme="minorHAnsi"/>
                <w:b/>
                <w:u w:val="single"/>
              </w:rPr>
            </w:pPr>
            <w:r w:rsidRPr="00B90BB6">
              <w:rPr>
                <w:rFonts w:asciiTheme="minorHAnsi" w:hAnsiTheme="minorHAnsi"/>
                <w:b/>
                <w:u w:val="single"/>
              </w:rPr>
              <w:t xml:space="preserve">Ethics: </w:t>
            </w:r>
          </w:p>
          <w:p w:rsidR="004E4B76" w:rsidRDefault="00EB611B" w:rsidP="002D73A5">
            <w:pPr>
              <w:numPr>
                <w:ilvl w:val="1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Seeks guidance from appropriate team members in situations where ethical conflicts occur</w:t>
            </w:r>
            <w:r w:rsidR="004E4B76" w:rsidRPr="00B90BB6">
              <w:rPr>
                <w:rFonts w:asciiTheme="minorHAnsi" w:hAnsiTheme="minorHAnsi"/>
              </w:rPr>
              <w:t>.</w:t>
            </w:r>
          </w:p>
          <w:p w:rsidR="004E4B76" w:rsidRPr="00AE1EF7" w:rsidRDefault="004E4B76" w:rsidP="002D73A5">
            <w:pPr>
              <w:numPr>
                <w:ilvl w:val="1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Demonstrates high standards of ethical conduct and quality of care in one’s c</w:t>
            </w:r>
            <w:r w:rsidR="00D81A26">
              <w:rPr>
                <w:rFonts w:asciiTheme="minorHAnsi" w:hAnsiTheme="minorHAnsi"/>
              </w:rPr>
              <w:t>ontributions to team-based care</w:t>
            </w:r>
            <w:r w:rsidRPr="00AE1EF7">
              <w:rPr>
                <w:rFonts w:asciiTheme="minorHAnsi" w:hAnsiTheme="minorHAnsi"/>
                <w:sz w:val="18"/>
              </w:rPr>
              <w:t xml:space="preserve">. </w:t>
            </w:r>
          </w:p>
          <w:p w:rsidR="004E4B76" w:rsidRPr="00B90BB6" w:rsidRDefault="004E4B76" w:rsidP="002D73A5">
            <w:pPr>
              <w:numPr>
                <w:ilvl w:val="0"/>
                <w:numId w:val="27"/>
              </w:numPr>
              <w:rPr>
                <w:rFonts w:asciiTheme="minorHAnsi" w:hAnsiTheme="minorHAnsi"/>
                <w:b/>
                <w:u w:val="single"/>
              </w:rPr>
            </w:pPr>
            <w:r w:rsidRPr="00B90BB6">
              <w:rPr>
                <w:rFonts w:asciiTheme="minorHAnsi" w:hAnsiTheme="minorHAnsi"/>
                <w:b/>
                <w:u w:val="single"/>
              </w:rPr>
              <w:t xml:space="preserve">Patient DNR Status: </w:t>
            </w:r>
          </w:p>
          <w:p w:rsidR="004E4B76" w:rsidRPr="00B90BB6" w:rsidRDefault="00EB611B" w:rsidP="002D73A5">
            <w:pPr>
              <w:numPr>
                <w:ilvl w:val="1"/>
                <w:numId w:val="27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 xml:space="preserve">Correctly identifies </w:t>
            </w:r>
            <w:r w:rsidR="004E4B76" w:rsidRPr="00B90BB6">
              <w:rPr>
                <w:rFonts w:asciiTheme="minorHAnsi" w:hAnsiTheme="minorHAnsi"/>
              </w:rPr>
              <w:t>patients that have a</w:t>
            </w:r>
            <w:r w:rsidR="00494402">
              <w:rPr>
                <w:rFonts w:asciiTheme="minorHAnsi" w:hAnsiTheme="minorHAnsi"/>
              </w:rPr>
              <w:t>n</w:t>
            </w:r>
            <w:r w:rsidR="004E4B76" w:rsidRPr="00B90BB6">
              <w:rPr>
                <w:rFonts w:asciiTheme="minorHAnsi" w:hAnsiTheme="minorHAnsi"/>
              </w:rPr>
              <w:t xml:space="preserve"> active DNR status.  </w:t>
            </w:r>
          </w:p>
          <w:p w:rsidR="004E4B76" w:rsidRPr="00B90BB6" w:rsidRDefault="004E4B76" w:rsidP="002D73A5">
            <w:pPr>
              <w:numPr>
                <w:ilvl w:val="0"/>
                <w:numId w:val="27"/>
              </w:numPr>
              <w:rPr>
                <w:rFonts w:asciiTheme="minorHAnsi" w:hAnsiTheme="minorHAnsi"/>
                <w:b/>
                <w:u w:val="single"/>
              </w:rPr>
            </w:pPr>
            <w:r w:rsidRPr="00B90BB6">
              <w:rPr>
                <w:rFonts w:asciiTheme="minorHAnsi" w:hAnsiTheme="minorHAnsi"/>
                <w:b/>
                <w:u w:val="single"/>
              </w:rPr>
              <w:t xml:space="preserve">Patient/ Family Centered Care: </w:t>
            </w:r>
          </w:p>
          <w:p w:rsidR="00494402" w:rsidRDefault="004E4B76" w:rsidP="002D73A5">
            <w:pPr>
              <w:numPr>
                <w:ilvl w:val="1"/>
                <w:numId w:val="27"/>
              </w:numPr>
              <w:rPr>
                <w:rFonts w:asciiTheme="minorHAnsi" w:hAnsiTheme="minorHAnsi"/>
                <w:color w:val="000000"/>
              </w:rPr>
            </w:pPr>
            <w:r w:rsidRPr="00B90BB6">
              <w:rPr>
                <w:rFonts w:asciiTheme="minorHAnsi" w:hAnsiTheme="minorHAnsi"/>
                <w:color w:val="000000"/>
              </w:rPr>
              <w:t xml:space="preserve">Asks patient/ family for personal preferences.  </w:t>
            </w:r>
          </w:p>
          <w:p w:rsidR="004E4B76" w:rsidRPr="00B90BB6" w:rsidRDefault="004E4B76" w:rsidP="002D73A5">
            <w:pPr>
              <w:numPr>
                <w:ilvl w:val="1"/>
                <w:numId w:val="27"/>
              </w:numPr>
              <w:rPr>
                <w:rFonts w:asciiTheme="minorHAnsi" w:hAnsiTheme="minorHAnsi"/>
                <w:color w:val="000000"/>
              </w:rPr>
            </w:pPr>
            <w:r w:rsidRPr="00B90BB6">
              <w:rPr>
                <w:rFonts w:asciiTheme="minorHAnsi" w:hAnsiTheme="minorHAnsi"/>
                <w:color w:val="000000"/>
              </w:rPr>
              <w:t xml:space="preserve">Involves family and friends in </w:t>
            </w:r>
            <w:r w:rsidR="00EB611B">
              <w:rPr>
                <w:rFonts w:asciiTheme="minorHAnsi" w:hAnsiTheme="minorHAnsi"/>
                <w:color w:val="000000"/>
              </w:rPr>
              <w:t>in activities of daily living where appropriate</w:t>
            </w:r>
            <w:r w:rsidRPr="00B90BB6">
              <w:rPr>
                <w:rFonts w:asciiTheme="minorHAnsi" w:hAnsiTheme="minorHAnsi"/>
                <w:color w:val="000000"/>
              </w:rPr>
              <w:t xml:space="preserve"> </w:t>
            </w:r>
            <w:r w:rsidRPr="00B90BB6">
              <w:rPr>
                <w:rFonts w:asciiTheme="minorHAnsi" w:hAnsiTheme="minorHAnsi"/>
                <w:color w:val="000000"/>
                <w:sz w:val="18"/>
              </w:rPr>
              <w:t>(</w:t>
            </w:r>
            <w:r w:rsidR="00D81A26">
              <w:rPr>
                <w:rFonts w:asciiTheme="minorHAnsi" w:hAnsiTheme="minorHAnsi"/>
                <w:color w:val="000000"/>
                <w:sz w:val="18"/>
              </w:rPr>
              <w:t>1, 2</w:t>
            </w:r>
            <w:r w:rsidRPr="00B90BB6">
              <w:rPr>
                <w:rFonts w:asciiTheme="minorHAnsi" w:hAnsiTheme="minorHAnsi"/>
                <w:color w:val="000000"/>
                <w:sz w:val="18"/>
              </w:rPr>
              <w:t>).</w:t>
            </w:r>
          </w:p>
          <w:p w:rsidR="004E4B76" w:rsidRPr="00B90BB6" w:rsidRDefault="004E4B76" w:rsidP="002D73A5">
            <w:pPr>
              <w:numPr>
                <w:ilvl w:val="1"/>
                <w:numId w:val="27"/>
              </w:numPr>
              <w:rPr>
                <w:rFonts w:asciiTheme="minorHAnsi" w:hAnsiTheme="minorHAnsi"/>
              </w:rPr>
            </w:pPr>
            <w:r w:rsidRPr="00B90BB6">
              <w:rPr>
                <w:rFonts w:asciiTheme="minorHAnsi" w:hAnsiTheme="minorHAnsi"/>
              </w:rPr>
              <w:t xml:space="preserve">Identifies how family dynamics, cultural background, age, ethnic, community, and socioeconomic backgrounds impact and shape the patients personal values </w:t>
            </w:r>
            <w:r w:rsidRPr="00B90BB6">
              <w:rPr>
                <w:rFonts w:asciiTheme="minorHAnsi" w:hAnsiTheme="minorHAnsi"/>
                <w:color w:val="000000"/>
                <w:sz w:val="18"/>
              </w:rPr>
              <w:t>(</w:t>
            </w:r>
            <w:r w:rsidR="00D81A26">
              <w:rPr>
                <w:rFonts w:asciiTheme="minorHAnsi" w:hAnsiTheme="minorHAnsi"/>
                <w:sz w:val="18"/>
              </w:rPr>
              <w:t>1,2,3</w:t>
            </w:r>
            <w:r w:rsidRPr="00B90BB6">
              <w:rPr>
                <w:rFonts w:asciiTheme="minorHAnsi" w:hAnsiTheme="minorHAnsi"/>
                <w:sz w:val="18"/>
              </w:rPr>
              <w:t>).</w:t>
            </w:r>
          </w:p>
          <w:p w:rsidR="00EB611B" w:rsidRDefault="004E4B76" w:rsidP="002D73A5">
            <w:pPr>
              <w:numPr>
                <w:ilvl w:val="1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Places the interests of the patients at the center of health care deliver</w:t>
            </w:r>
            <w:r w:rsidR="00E944C6"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.  </w:t>
            </w:r>
          </w:p>
          <w:p w:rsidR="004E4B76" w:rsidRPr="00B90BB6" w:rsidRDefault="004E4B76" w:rsidP="002D73A5">
            <w:pPr>
              <w:numPr>
                <w:ilvl w:val="1"/>
                <w:numId w:val="27"/>
              </w:numPr>
              <w:rPr>
                <w:rFonts w:asciiTheme="minorHAnsi" w:hAnsiTheme="minorHAnsi"/>
              </w:rPr>
            </w:pPr>
            <w:r w:rsidRPr="00B90BB6">
              <w:rPr>
                <w:rFonts w:asciiTheme="minorHAnsi" w:hAnsiTheme="minorHAnsi"/>
              </w:rPr>
              <w:t xml:space="preserve">Honors patient’s preferences and respects patient’s decisions </w:t>
            </w:r>
            <w:r w:rsidRPr="00B90BB6">
              <w:rPr>
                <w:rFonts w:asciiTheme="minorHAnsi" w:hAnsiTheme="minorHAnsi"/>
                <w:color w:val="000000"/>
                <w:sz w:val="18"/>
              </w:rPr>
              <w:t>(</w:t>
            </w:r>
            <w:r w:rsidRPr="00B90BB6">
              <w:rPr>
                <w:rFonts w:asciiTheme="minorHAnsi" w:hAnsiTheme="minorHAnsi"/>
                <w:sz w:val="18"/>
              </w:rPr>
              <w:t xml:space="preserve">1, </w:t>
            </w:r>
            <w:r>
              <w:rPr>
                <w:rFonts w:asciiTheme="minorHAnsi" w:hAnsiTheme="minorHAnsi"/>
                <w:sz w:val="18"/>
              </w:rPr>
              <w:t>2</w:t>
            </w:r>
            <w:r w:rsidRPr="00B90BB6">
              <w:rPr>
                <w:rFonts w:asciiTheme="minorHAnsi" w:hAnsiTheme="minorHAnsi"/>
                <w:sz w:val="18"/>
              </w:rPr>
              <w:t xml:space="preserve">). </w:t>
            </w:r>
          </w:p>
          <w:p w:rsidR="004E4B76" w:rsidRPr="00B90BB6" w:rsidRDefault="004E4B76" w:rsidP="002D73A5">
            <w:pPr>
              <w:numPr>
                <w:ilvl w:val="1"/>
                <w:numId w:val="27"/>
              </w:numPr>
              <w:rPr>
                <w:rFonts w:asciiTheme="minorHAnsi" w:hAnsiTheme="minorHAnsi"/>
              </w:rPr>
            </w:pPr>
            <w:r w:rsidRPr="00B90BB6">
              <w:rPr>
                <w:rFonts w:asciiTheme="minorHAnsi" w:hAnsiTheme="minorHAnsi"/>
              </w:rPr>
              <w:t xml:space="preserve">Communicates with patients of various cultures utilizing medial interpreters, translators, and written materials where appropriate.  Staff know how to access a medically qualified interpreter when needed. </w:t>
            </w:r>
          </w:p>
          <w:p w:rsidR="00EB611B" w:rsidRDefault="00494402" w:rsidP="002D73A5">
            <w:pPr>
              <w:numPr>
                <w:ilvl w:val="1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Alerts the RN/LPN with concerns regarding potential abuse and neglect.</w:t>
            </w:r>
          </w:p>
          <w:p w:rsidR="004E4B76" w:rsidRPr="00EB611B" w:rsidRDefault="004E4B76" w:rsidP="002D73A5">
            <w:pPr>
              <w:numPr>
                <w:ilvl w:val="1"/>
                <w:numId w:val="27"/>
              </w:numPr>
              <w:rPr>
                <w:rFonts w:asciiTheme="minorHAnsi" w:hAnsiTheme="minorHAnsi"/>
              </w:rPr>
            </w:pPr>
            <w:r w:rsidRPr="00EB611B">
              <w:rPr>
                <w:rFonts w:asciiTheme="minorHAnsi" w:hAnsiTheme="minorHAnsi"/>
              </w:rPr>
              <w:t xml:space="preserve">Identifies the impact personal attitudes and values have on </w:t>
            </w:r>
            <w:r w:rsidR="00494402">
              <w:rPr>
                <w:rFonts w:asciiTheme="minorHAnsi" w:hAnsiTheme="minorHAnsi"/>
              </w:rPr>
              <w:t>patient</w:t>
            </w:r>
            <w:r w:rsidRPr="00EB611B">
              <w:rPr>
                <w:rFonts w:asciiTheme="minorHAnsi" w:hAnsiTheme="minorHAnsi"/>
              </w:rPr>
              <w:t xml:space="preserve"> care </w:t>
            </w:r>
            <w:r w:rsidRPr="00EB611B">
              <w:rPr>
                <w:rFonts w:asciiTheme="minorHAnsi" w:hAnsiTheme="minorHAnsi"/>
                <w:color w:val="000000"/>
                <w:sz w:val="18"/>
              </w:rPr>
              <w:t>(</w:t>
            </w:r>
            <w:r w:rsidRPr="00EB611B">
              <w:rPr>
                <w:rFonts w:asciiTheme="minorHAnsi" w:hAnsiTheme="minorHAnsi"/>
                <w:sz w:val="18"/>
              </w:rPr>
              <w:t>2</w:t>
            </w:r>
            <w:r w:rsidRPr="00EB611B">
              <w:rPr>
                <w:rFonts w:asciiTheme="minorHAnsi" w:hAnsiTheme="minorHAnsi"/>
                <w:color w:val="000000"/>
                <w:sz w:val="18"/>
              </w:rPr>
              <w:t>).</w:t>
            </w:r>
          </w:p>
          <w:p w:rsidR="004E4B76" w:rsidRPr="00B90BB6" w:rsidRDefault="004E4B76" w:rsidP="002D73A5">
            <w:pPr>
              <w:numPr>
                <w:ilvl w:val="0"/>
                <w:numId w:val="27"/>
              </w:numPr>
              <w:rPr>
                <w:rFonts w:asciiTheme="minorHAnsi" w:hAnsiTheme="minorHAnsi"/>
                <w:b/>
                <w:u w:val="single"/>
              </w:rPr>
            </w:pPr>
            <w:r w:rsidRPr="00B90BB6">
              <w:rPr>
                <w:rFonts w:asciiTheme="minorHAnsi" w:hAnsiTheme="minorHAnsi"/>
                <w:b/>
                <w:u w:val="single"/>
              </w:rPr>
              <w:t>Patient grievances:</w:t>
            </w:r>
          </w:p>
          <w:p w:rsidR="004E4B76" w:rsidRPr="00B90BB6" w:rsidRDefault="004E4B76" w:rsidP="002D73A5">
            <w:pPr>
              <w:numPr>
                <w:ilvl w:val="1"/>
                <w:numId w:val="27"/>
              </w:numPr>
              <w:rPr>
                <w:rFonts w:asciiTheme="minorHAnsi" w:hAnsiTheme="minorHAnsi"/>
                <w:color w:val="000000"/>
              </w:rPr>
            </w:pPr>
            <w:r w:rsidRPr="00B90BB6">
              <w:rPr>
                <w:rFonts w:asciiTheme="minorHAnsi" w:hAnsiTheme="minorHAnsi"/>
                <w:color w:val="000000"/>
              </w:rPr>
              <w:t>Uses basic strategies to manage an upset patient/ family member and mitigate a solution that meets the needs of the patients and the healthcare team.</w:t>
            </w:r>
          </w:p>
          <w:p w:rsidR="00EB611B" w:rsidRDefault="00494402" w:rsidP="002D73A5">
            <w:pPr>
              <w:numPr>
                <w:ilvl w:val="1"/>
                <w:numId w:val="27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Follows the</w:t>
            </w:r>
            <w:r w:rsidR="004E4B76" w:rsidRPr="00B90BB6">
              <w:rPr>
                <w:rFonts w:asciiTheme="minorHAnsi" w:hAnsiTheme="minorHAnsi"/>
                <w:color w:val="000000"/>
              </w:rPr>
              <w:t xml:space="preserve"> appropriate chain of command for issues involving patient complaints</w:t>
            </w:r>
            <w:r w:rsidR="004E4B76">
              <w:rPr>
                <w:rFonts w:asciiTheme="minorHAnsi" w:hAnsiTheme="minorHAnsi"/>
                <w:color w:val="000000"/>
              </w:rPr>
              <w:t xml:space="preserve"> </w:t>
            </w:r>
            <w:r w:rsidR="00D81A26">
              <w:rPr>
                <w:rFonts w:asciiTheme="minorHAnsi" w:hAnsiTheme="minorHAnsi"/>
                <w:color w:val="000000"/>
                <w:sz w:val="18"/>
              </w:rPr>
              <w:t>(1, 2</w:t>
            </w:r>
            <w:r w:rsidR="004E4B76" w:rsidRPr="00B90BB6">
              <w:rPr>
                <w:rFonts w:asciiTheme="minorHAnsi" w:hAnsiTheme="minorHAnsi"/>
                <w:color w:val="000000"/>
                <w:sz w:val="18"/>
              </w:rPr>
              <w:t>f).</w:t>
            </w:r>
          </w:p>
          <w:p w:rsidR="00EB611B" w:rsidRPr="00EB611B" w:rsidRDefault="00494402" w:rsidP="002D73A5">
            <w:pPr>
              <w:numPr>
                <w:ilvl w:val="1"/>
                <w:numId w:val="27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Implements basic</w:t>
            </w:r>
            <w:r w:rsidR="004E4B76" w:rsidRPr="00EB611B">
              <w:rPr>
                <w:rFonts w:asciiTheme="minorHAnsi" w:hAnsiTheme="minorHAnsi"/>
              </w:rPr>
              <w:t xml:space="preserve"> </w:t>
            </w:r>
            <w:r w:rsidR="00113D9B">
              <w:rPr>
                <w:rFonts w:asciiTheme="minorHAnsi" w:hAnsiTheme="minorHAnsi"/>
              </w:rPr>
              <w:t xml:space="preserve">communication </w:t>
            </w:r>
            <w:r w:rsidR="004E4B76" w:rsidRPr="00EB611B">
              <w:rPr>
                <w:rFonts w:asciiTheme="minorHAnsi" w:hAnsiTheme="minorHAnsi"/>
              </w:rPr>
              <w:t xml:space="preserve">techniques to resolve conflicts when dealing with frustrated or irate patients/ family members. </w:t>
            </w:r>
          </w:p>
          <w:p w:rsidR="004E4B76" w:rsidRPr="00EB611B" w:rsidRDefault="00494402" w:rsidP="002D73A5">
            <w:pPr>
              <w:numPr>
                <w:ilvl w:val="1"/>
                <w:numId w:val="27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Alerts the RN/LPN of conflicts</w:t>
            </w:r>
            <w:r w:rsidR="004E4B76" w:rsidRPr="00EB611B">
              <w:rPr>
                <w:rFonts w:asciiTheme="minorHAnsi" w:hAnsiTheme="minorHAnsi"/>
              </w:rPr>
              <w:t xml:space="preserve">.  </w:t>
            </w:r>
          </w:p>
          <w:p w:rsidR="004E4B76" w:rsidRPr="00B90BB6" w:rsidRDefault="004E4B76" w:rsidP="002D73A5">
            <w:pPr>
              <w:numPr>
                <w:ilvl w:val="0"/>
                <w:numId w:val="27"/>
              </w:numPr>
              <w:rPr>
                <w:rFonts w:asciiTheme="minorHAnsi" w:hAnsiTheme="minorHAnsi"/>
                <w:b/>
                <w:u w:val="single"/>
              </w:rPr>
            </w:pPr>
            <w:r w:rsidRPr="00B90BB6">
              <w:rPr>
                <w:rFonts w:asciiTheme="minorHAnsi" w:hAnsiTheme="minorHAnsi"/>
                <w:b/>
                <w:u w:val="single"/>
              </w:rPr>
              <w:t>Patient Rights and Responsibilities</w:t>
            </w:r>
          </w:p>
          <w:p w:rsidR="004E4B76" w:rsidRPr="00B90BB6" w:rsidRDefault="00EB611B" w:rsidP="002D73A5">
            <w:pPr>
              <w:numPr>
                <w:ilvl w:val="1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Understands</w:t>
            </w:r>
            <w:r w:rsidR="004E4B76" w:rsidRPr="00B90BB6">
              <w:rPr>
                <w:rFonts w:asciiTheme="minorHAnsi" w:hAnsiTheme="minorHAnsi"/>
              </w:rPr>
              <w:t xml:space="preserve"> the need for patients-rights and responsibilities. </w:t>
            </w:r>
          </w:p>
          <w:p w:rsidR="004E4B76" w:rsidRPr="00B90BB6" w:rsidRDefault="004E4B76" w:rsidP="002D73A5">
            <w:pPr>
              <w:numPr>
                <w:ilvl w:val="0"/>
                <w:numId w:val="27"/>
              </w:numPr>
              <w:rPr>
                <w:rFonts w:asciiTheme="minorHAnsi" w:hAnsiTheme="minorHAnsi"/>
                <w:b/>
                <w:u w:val="single"/>
              </w:rPr>
            </w:pPr>
            <w:r w:rsidRPr="00B90BB6">
              <w:rPr>
                <w:rFonts w:asciiTheme="minorHAnsi" w:hAnsiTheme="minorHAnsi"/>
                <w:b/>
                <w:u w:val="single"/>
              </w:rPr>
              <w:t>Patient Satisfaction:</w:t>
            </w:r>
          </w:p>
          <w:p w:rsidR="004E4B76" w:rsidRPr="002A216D" w:rsidRDefault="004E4B76" w:rsidP="002D73A5">
            <w:pPr>
              <w:numPr>
                <w:ilvl w:val="1"/>
                <w:numId w:val="27"/>
              </w:numPr>
              <w:rPr>
                <w:rFonts w:asciiTheme="minorHAnsi" w:hAnsiTheme="minorHAnsi"/>
              </w:rPr>
            </w:pPr>
            <w:r w:rsidRPr="00B90BB6">
              <w:rPr>
                <w:rFonts w:asciiTheme="minorHAnsi" w:hAnsiTheme="minorHAnsi"/>
              </w:rPr>
              <w:t>Verbalizes CRMC’s Mission</w:t>
            </w:r>
            <w:r w:rsidR="00113D9B">
              <w:rPr>
                <w:rFonts w:asciiTheme="minorHAnsi" w:hAnsiTheme="minorHAnsi"/>
              </w:rPr>
              <w:t>,</w:t>
            </w:r>
            <w:r w:rsidRPr="00B90BB6">
              <w:rPr>
                <w:rFonts w:asciiTheme="minorHAnsi" w:hAnsiTheme="minorHAnsi"/>
              </w:rPr>
              <w:t xml:space="preserve"> Vision, and Values</w:t>
            </w:r>
            <w:r>
              <w:rPr>
                <w:rFonts w:asciiTheme="minorHAnsi" w:hAnsiTheme="minorHAnsi"/>
              </w:rPr>
              <w:t xml:space="preserve"> </w:t>
            </w:r>
            <w:r w:rsidR="00D81A26">
              <w:rPr>
                <w:rFonts w:asciiTheme="minorHAnsi" w:hAnsiTheme="minorHAnsi"/>
                <w:sz w:val="18"/>
              </w:rPr>
              <w:t>(2</w:t>
            </w:r>
            <w:r w:rsidRPr="0081569A">
              <w:rPr>
                <w:rFonts w:asciiTheme="minorHAnsi" w:hAnsiTheme="minorHAnsi"/>
                <w:sz w:val="18"/>
              </w:rPr>
              <w:t>a).</w:t>
            </w:r>
          </w:p>
        </w:tc>
      </w:tr>
      <w:tr w:rsidR="004E4B76" w:rsidRPr="00D13651" w:rsidTr="00494402">
        <w:trPr>
          <w:trHeight w:val="620"/>
        </w:trPr>
        <w:tc>
          <w:tcPr>
            <w:tcW w:w="1260" w:type="dxa"/>
            <w:shd w:val="clear" w:color="auto" w:fill="BFBFBF" w:themeFill="background1" w:themeFillShade="BF"/>
          </w:tcPr>
          <w:p w:rsidR="004E4B76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AB2D3E" w:rsidRDefault="004E4B76" w:rsidP="004E4B7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AB2D3E">
              <w:rPr>
                <w:rFonts w:asciiTheme="minorHAnsi" w:hAnsiTheme="minorHAnsi"/>
                <w:b/>
                <w:sz w:val="18"/>
              </w:rPr>
              <w:t>Evidence of Achievement</w:t>
            </w:r>
          </w:p>
          <w:p w:rsidR="004E4B76" w:rsidRPr="00AB5406" w:rsidRDefault="004E4B76" w:rsidP="004E4B76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4E4B76" w:rsidRPr="00AB5406" w:rsidRDefault="004E4B76" w:rsidP="004E4B76">
            <w:pPr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>(</w:t>
            </w:r>
            <w:r w:rsidRPr="00AB5406">
              <w:rPr>
                <w:rFonts w:asciiTheme="minorHAnsi" w:hAnsiTheme="minorHAnsi"/>
                <w:sz w:val="12"/>
              </w:rPr>
              <w:t xml:space="preserve">Checklist of what the </w:t>
            </w:r>
            <w:r w:rsidR="00EB611B">
              <w:rPr>
                <w:rFonts w:asciiTheme="minorHAnsi" w:hAnsiTheme="minorHAnsi"/>
                <w:sz w:val="12"/>
              </w:rPr>
              <w:t>aid</w:t>
            </w:r>
            <w:r w:rsidRPr="00AB5406">
              <w:rPr>
                <w:rFonts w:asciiTheme="minorHAnsi" w:hAnsiTheme="minorHAnsi"/>
                <w:sz w:val="12"/>
              </w:rPr>
              <w:t xml:space="preserve"> must do to fulfill this requirement</w:t>
            </w:r>
            <w:r>
              <w:rPr>
                <w:rFonts w:asciiTheme="minorHAnsi" w:hAnsiTheme="minorHAnsi"/>
                <w:sz w:val="12"/>
              </w:rPr>
              <w:t>)</w:t>
            </w:r>
          </w:p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28" w:type="dxa"/>
          </w:tcPr>
          <w:p w:rsidR="004E4B76" w:rsidRDefault="004E4B76" w:rsidP="004E4B76">
            <w:pPr>
              <w:spacing w:before="100" w:beforeAutospacing="1" w:after="100" w:afterAutospacing="1"/>
              <w:rPr>
                <w:rFonts w:asciiTheme="minorHAnsi" w:eastAsia="Times New Roman" w:hAnsiTheme="minorHAnsi" w:cs="Tahoma"/>
                <w:szCs w:val="24"/>
              </w:rPr>
            </w:pPr>
            <w:r w:rsidRPr="003E2665">
              <w:rPr>
                <w:rFonts w:asciiTheme="minorHAnsi" w:eastAsia="Times New Roman" w:hAnsiTheme="minorHAnsi" w:cs="Segoe UI"/>
                <w:szCs w:val="24"/>
              </w:rPr>
              <w:t xml:space="preserve">Identified behavioral criteria can be assessed using competency in knowledge, skill, and attitude.  </w:t>
            </w:r>
            <w:r w:rsidRPr="003E2665">
              <w:rPr>
                <w:rFonts w:asciiTheme="minorHAnsi" w:eastAsia="Times New Roman" w:hAnsiTheme="minorHAnsi" w:cs="Segoe UI"/>
                <w:color w:val="C00000"/>
                <w:szCs w:val="24"/>
              </w:rPr>
              <w:t xml:space="preserve">The </w:t>
            </w:r>
            <w:r w:rsidR="00995822">
              <w:rPr>
                <w:rFonts w:asciiTheme="minorHAnsi" w:eastAsia="Times New Roman" w:hAnsiTheme="minorHAnsi" w:cs="Segoe UI"/>
                <w:color w:val="C00000"/>
                <w:szCs w:val="24"/>
              </w:rPr>
              <w:t>CNA</w:t>
            </w:r>
            <w:r w:rsidRPr="003E2665">
              <w:rPr>
                <w:rFonts w:asciiTheme="minorHAnsi" w:eastAsia="Times New Roman" w:hAnsiTheme="minorHAnsi" w:cs="Segoe UI"/>
                <w:color w:val="C00000"/>
                <w:szCs w:val="24"/>
              </w:rPr>
              <w:t xml:space="preserve"> </w:t>
            </w:r>
            <w:r w:rsidRPr="003E2665">
              <w:rPr>
                <w:rFonts w:asciiTheme="minorHAnsi" w:eastAsia="Times New Roman" w:hAnsiTheme="minorHAnsi" w:cs="Segoe UI"/>
                <w:b/>
                <w:bCs/>
                <w:color w:val="C00000"/>
                <w:szCs w:val="24"/>
                <w:u w:val="single"/>
              </w:rPr>
              <w:t>must</w:t>
            </w:r>
            <w:r w:rsidRPr="003E2665">
              <w:rPr>
                <w:rFonts w:asciiTheme="minorHAnsi" w:eastAsia="Times New Roman" w:hAnsiTheme="minorHAnsi" w:cs="Segoe UI"/>
                <w:color w:val="C00000"/>
                <w:szCs w:val="24"/>
              </w:rPr>
              <w:t xml:space="preserve"> complete the following:</w:t>
            </w:r>
          </w:p>
          <w:p w:rsidR="004E4B76" w:rsidRPr="00935B6D" w:rsidRDefault="004E4B76" w:rsidP="009B75D2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  <w:szCs w:val="24"/>
              </w:rPr>
            </w:pPr>
            <w:r w:rsidRPr="00935B6D">
              <w:rPr>
                <w:rFonts w:asciiTheme="minorHAnsi" w:eastAsia="Times New Roman" w:hAnsiTheme="minorHAnsi" w:cs="Segoe UI"/>
                <w:b/>
                <w:bCs/>
                <w:color w:val="000000"/>
                <w:szCs w:val="24"/>
                <w:u w:val="single"/>
              </w:rPr>
              <w:t>Competency in knowledge</w:t>
            </w:r>
            <w:r w:rsidRPr="00935B6D">
              <w:rPr>
                <w:rFonts w:asciiTheme="minorHAnsi" w:eastAsia="Times New Roman" w:hAnsiTheme="minorHAnsi" w:cs="Segoe UI"/>
                <w:color w:val="000000"/>
                <w:szCs w:val="24"/>
              </w:rPr>
              <w:t>:</w:t>
            </w:r>
            <w:r w:rsidRPr="00935B6D">
              <w:rPr>
                <w:rFonts w:asciiTheme="minorHAnsi" w:eastAsia="Times New Roman" w:hAnsiTheme="minorHAnsi" w:cs="Segoe UI"/>
                <w:szCs w:val="24"/>
              </w:rPr>
              <w:t xml:space="preserve"> </w:t>
            </w:r>
          </w:p>
          <w:p w:rsidR="009B75D2" w:rsidRPr="00C63C83" w:rsidRDefault="009B75D2" w:rsidP="009B75D2">
            <w:pPr>
              <w:pStyle w:val="ListParagraph"/>
              <w:numPr>
                <w:ilvl w:val="1"/>
                <w:numId w:val="29"/>
              </w:numPr>
              <w:rPr>
                <w:rFonts w:asciiTheme="minorHAnsi" w:eastAsia="Times New Roman" w:hAnsiTheme="minorHAnsi" w:cs="Tahoma"/>
              </w:rPr>
            </w:pPr>
            <w:r w:rsidRPr="00F425DB">
              <w:rPr>
                <w:rFonts w:asciiTheme="minorHAnsi" w:eastAsia="Times New Roman" w:hAnsiTheme="minorHAnsi" w:cs="Segoe UI"/>
              </w:rPr>
              <w:t>Completes associated HealthStream courses</w:t>
            </w:r>
            <w:r>
              <w:rPr>
                <w:rFonts w:asciiTheme="minorHAnsi" w:eastAsia="Times New Roman" w:hAnsiTheme="minorHAnsi" w:cs="Segoe UI"/>
              </w:rPr>
              <w:t xml:space="preserve"> listed below </w:t>
            </w:r>
            <w:r w:rsidRPr="00F425DB">
              <w:rPr>
                <w:rFonts w:asciiTheme="minorHAnsi" w:eastAsia="Times New Roman" w:hAnsiTheme="minorHAnsi" w:cs="Segoe UI"/>
              </w:rPr>
              <w:t>and</w:t>
            </w:r>
            <w:r w:rsidRPr="00C63C83">
              <w:rPr>
                <w:rFonts w:asciiTheme="minorHAnsi" w:eastAsia="Times New Roman" w:hAnsiTheme="minorHAnsi" w:cs="Segoe UI"/>
              </w:rPr>
              <w:t xml:space="preserve"> </w:t>
            </w:r>
            <w:r>
              <w:rPr>
                <w:rFonts w:asciiTheme="minorHAnsi" w:eastAsia="Times New Roman" w:hAnsiTheme="minorHAnsi" w:cs="Segoe UI"/>
              </w:rPr>
              <w:t>successfully completes</w:t>
            </w:r>
            <w:r w:rsidRPr="00C63C83">
              <w:rPr>
                <w:rFonts w:asciiTheme="minorHAnsi" w:eastAsia="Times New Roman" w:hAnsiTheme="minorHAnsi" w:cs="Segoe UI"/>
              </w:rPr>
              <w:t xml:space="preserve"> posttest quiz</w:t>
            </w:r>
            <w:r>
              <w:rPr>
                <w:rFonts w:asciiTheme="minorHAnsi" w:eastAsia="Times New Roman" w:hAnsiTheme="minorHAnsi" w:cs="Segoe UI"/>
              </w:rPr>
              <w:t>zes</w:t>
            </w:r>
            <w:r w:rsidRPr="00C63C83">
              <w:rPr>
                <w:rFonts w:asciiTheme="minorHAnsi" w:eastAsia="Times New Roman" w:hAnsiTheme="minorHAnsi" w:cs="Segoe UI"/>
              </w:rPr>
              <w:t xml:space="preserve">. </w:t>
            </w:r>
          </w:p>
          <w:p w:rsidR="004E4B76" w:rsidRPr="005C498A" w:rsidRDefault="00494402" w:rsidP="009B75D2">
            <w:pPr>
              <w:pStyle w:val="ListParagraph"/>
              <w:numPr>
                <w:ilvl w:val="1"/>
                <w:numId w:val="29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  <w:szCs w:val="24"/>
              </w:rPr>
            </w:pPr>
            <w:r>
              <w:rPr>
                <w:rFonts w:asciiTheme="minorHAnsi" w:eastAsia="Times New Roman" w:hAnsiTheme="minorHAnsi" w:cs="Segoe UI"/>
                <w:szCs w:val="24"/>
              </w:rPr>
              <w:t>Reviews the related hospital-</w:t>
            </w:r>
            <w:r w:rsidR="004E4B76" w:rsidRPr="00935B6D">
              <w:rPr>
                <w:rFonts w:asciiTheme="minorHAnsi" w:eastAsia="Times New Roman" w:hAnsiTheme="minorHAnsi" w:cs="Segoe UI"/>
                <w:szCs w:val="24"/>
              </w:rPr>
              <w:t xml:space="preserve">specific policies and references located below in the resources section of this competency statement. </w:t>
            </w:r>
          </w:p>
          <w:p w:rsidR="004E4B76" w:rsidRPr="00935B6D" w:rsidRDefault="004E4B76" w:rsidP="009B75D2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  <w:szCs w:val="24"/>
              </w:rPr>
            </w:pPr>
            <w:r w:rsidRPr="00935B6D">
              <w:rPr>
                <w:rFonts w:asciiTheme="minorHAnsi" w:eastAsia="Times New Roman" w:hAnsiTheme="minorHAnsi" w:cs="Segoe UI"/>
                <w:b/>
                <w:bCs/>
                <w:color w:val="000000"/>
                <w:szCs w:val="24"/>
                <w:u w:val="single"/>
              </w:rPr>
              <w:t>Competency in Attitude</w:t>
            </w:r>
            <w:r w:rsidRPr="00935B6D">
              <w:rPr>
                <w:rFonts w:asciiTheme="minorHAnsi" w:eastAsia="Times New Roman" w:hAnsiTheme="minorHAnsi" w:cs="Segoe UI"/>
                <w:b/>
                <w:bCs/>
                <w:color w:val="000000"/>
                <w:szCs w:val="24"/>
              </w:rPr>
              <w:t>:</w:t>
            </w:r>
            <w:r w:rsidRPr="00935B6D">
              <w:rPr>
                <w:rFonts w:asciiTheme="minorHAnsi" w:eastAsia="Times New Roman" w:hAnsiTheme="minorHAnsi" w:cs="Segoe UI"/>
                <w:szCs w:val="24"/>
              </w:rPr>
              <w:t xml:space="preserve"> </w:t>
            </w:r>
          </w:p>
          <w:p w:rsidR="004E4B76" w:rsidRPr="00935B6D" w:rsidRDefault="004E4B76" w:rsidP="009B75D2">
            <w:pPr>
              <w:pStyle w:val="ListParagraph"/>
              <w:numPr>
                <w:ilvl w:val="1"/>
                <w:numId w:val="29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  <w:szCs w:val="24"/>
              </w:rPr>
            </w:pPr>
            <w:r w:rsidRPr="00113D9B">
              <w:rPr>
                <w:rFonts w:asciiTheme="minorHAnsi" w:eastAsia="Times New Roman" w:hAnsiTheme="minorHAnsi" w:cs="Segoe UI"/>
                <w:szCs w:val="24"/>
              </w:rPr>
              <w:t>Writes an Exemplar in the comments section</w:t>
            </w:r>
            <w:r w:rsidRPr="00935B6D">
              <w:rPr>
                <w:rFonts w:asciiTheme="minorHAnsi" w:eastAsia="Times New Roman" w:hAnsiTheme="minorHAnsi" w:cs="Segoe UI"/>
                <w:szCs w:val="24"/>
              </w:rPr>
              <w:t xml:space="preserve"> that meets the following criteria: </w:t>
            </w:r>
          </w:p>
          <w:p w:rsidR="004E4B76" w:rsidRPr="00EB611B" w:rsidRDefault="004E4B76" w:rsidP="009B75D2">
            <w:pPr>
              <w:numPr>
                <w:ilvl w:val="2"/>
                <w:numId w:val="29"/>
              </w:numPr>
              <w:rPr>
                <w:rFonts w:asciiTheme="minorHAnsi" w:hAnsiTheme="minorHAnsi"/>
                <w:color w:val="000000"/>
                <w:szCs w:val="24"/>
              </w:rPr>
            </w:pPr>
            <w:r w:rsidRPr="00EB611B">
              <w:rPr>
                <w:rFonts w:asciiTheme="minorHAnsi" w:hAnsiTheme="minorHAnsi"/>
                <w:color w:val="000000"/>
                <w:szCs w:val="24"/>
              </w:rPr>
              <w:t xml:space="preserve">Describes a situation in which they provided care to a patient </w:t>
            </w:r>
            <w:r w:rsidR="00494402">
              <w:rPr>
                <w:rFonts w:asciiTheme="minorHAnsi" w:hAnsiTheme="minorHAnsi"/>
                <w:color w:val="000000"/>
                <w:szCs w:val="24"/>
              </w:rPr>
              <w:t>who</w:t>
            </w:r>
            <w:r w:rsidRPr="00EB611B">
              <w:rPr>
                <w:rFonts w:asciiTheme="minorHAnsi" w:hAnsiTheme="minorHAnsi"/>
                <w:color w:val="000000"/>
                <w:szCs w:val="24"/>
              </w:rPr>
              <w:t xml:space="preserve"> was not satisfied with their care.  Describes how this situation was handled and describes outcomes.  </w:t>
            </w:r>
          </w:p>
          <w:p w:rsidR="004E4B76" w:rsidRPr="005C498A" w:rsidRDefault="002A216D" w:rsidP="009B75D2">
            <w:pPr>
              <w:numPr>
                <w:ilvl w:val="2"/>
                <w:numId w:val="29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lastRenderedPageBreak/>
              <w:t>Describes an</w:t>
            </w:r>
            <w:r w:rsidR="004E4B76" w:rsidRPr="00EB611B">
              <w:rPr>
                <w:rFonts w:asciiTheme="minorHAnsi" w:hAnsiTheme="minorHAnsi"/>
                <w:color w:val="000000"/>
                <w:szCs w:val="24"/>
              </w:rPr>
              <w:t xml:space="preserve"> interaction with a patient </w:t>
            </w:r>
            <w:r w:rsidR="00494402">
              <w:rPr>
                <w:rFonts w:asciiTheme="minorHAnsi" w:hAnsiTheme="minorHAnsi"/>
                <w:color w:val="000000"/>
                <w:szCs w:val="24"/>
              </w:rPr>
              <w:t>who</w:t>
            </w:r>
            <w:r w:rsidR="004E4B76" w:rsidRPr="00EB611B">
              <w:rPr>
                <w:rFonts w:asciiTheme="minorHAnsi" w:hAnsiTheme="minorHAnsi"/>
                <w:color w:val="000000"/>
                <w:szCs w:val="24"/>
              </w:rPr>
              <w:t xml:space="preserve"> held a different value/ belief system than the </w:t>
            </w:r>
            <w:r>
              <w:rPr>
                <w:rFonts w:asciiTheme="minorHAnsi" w:hAnsiTheme="minorHAnsi"/>
                <w:color w:val="000000"/>
                <w:szCs w:val="24"/>
              </w:rPr>
              <w:t>CNA</w:t>
            </w:r>
            <w:r w:rsidR="004E4B76" w:rsidRPr="00EB611B">
              <w:rPr>
                <w:rFonts w:asciiTheme="minorHAnsi" w:hAnsiTheme="minorHAnsi"/>
                <w:color w:val="000000"/>
                <w:szCs w:val="24"/>
              </w:rPr>
              <w:t xml:space="preserve">.  Describes how this impacted care provided.  </w:t>
            </w:r>
          </w:p>
        </w:tc>
      </w:tr>
      <w:tr w:rsidR="004E4B76" w:rsidRPr="00D13651" w:rsidTr="004E4B76">
        <w:tc>
          <w:tcPr>
            <w:tcW w:w="1260" w:type="dxa"/>
            <w:shd w:val="clear" w:color="auto" w:fill="BFBFBF" w:themeFill="background1" w:themeFillShade="BF"/>
          </w:tcPr>
          <w:p w:rsidR="004E4B76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3E2665" w:rsidRDefault="004E4B76" w:rsidP="004E4B76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  <w:r w:rsidRPr="003E2665">
              <w:rPr>
                <w:rFonts w:asciiTheme="minorHAnsi" w:hAnsiTheme="minorHAnsi"/>
                <w:b/>
                <w:sz w:val="18"/>
              </w:rPr>
              <w:t>References</w:t>
            </w:r>
          </w:p>
        </w:tc>
        <w:tc>
          <w:tcPr>
            <w:tcW w:w="9828" w:type="dxa"/>
          </w:tcPr>
          <w:p w:rsidR="004E4B76" w:rsidRPr="003E2665" w:rsidRDefault="004E4B76" w:rsidP="002D73A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16"/>
                <w:szCs w:val="16"/>
              </w:rPr>
            </w:pPr>
            <w:r w:rsidRPr="003E2665">
              <w:rPr>
                <w:rFonts w:asciiTheme="minorHAnsi" w:hAnsiTheme="minorHAnsi"/>
                <w:sz w:val="16"/>
                <w:szCs w:val="16"/>
              </w:rPr>
              <w:t>Centers for Medicare and Medicaid Services. (2017). State Operations Manual: Survey Protocol, Regulations and Interpretive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Guidelines for Hospitals. [COP: 482.13, 482.58 (b), 483.10, 483.12 (c) (1)</w:t>
            </w:r>
            <w:r w:rsidRPr="003E2665">
              <w:rPr>
                <w:rFonts w:asciiTheme="minorHAnsi" w:hAnsiTheme="minorHAnsi"/>
                <w:sz w:val="16"/>
                <w:szCs w:val="16"/>
              </w:rPr>
              <w:t xml:space="preserve">] Retrieved from </w:t>
            </w:r>
            <w:hyperlink r:id="rId14" w:history="1">
              <w:r w:rsidRPr="003E2665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https://www.cms.gov/Regulations-and-Guidance/Guidance/Manuals/downloads</w:t>
              </w:r>
              <w:r w:rsidRPr="003E2665">
                <w:rPr>
                  <w:rStyle w:val="Hyperlink"/>
                  <w:rFonts w:asciiTheme="minorHAnsi" w:hAnsiTheme="minorHAnsi"/>
                  <w:sz w:val="16"/>
                  <w:szCs w:val="16"/>
                </w:rPr>
                <w:br/>
                <w:t>/som107ap_pp_guidelines_ltcf.pdf</w:t>
              </w:r>
            </w:hyperlink>
          </w:p>
          <w:p w:rsidR="004E4B76" w:rsidRPr="003E2665" w:rsidRDefault="004E4B76" w:rsidP="002D73A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16"/>
                <w:szCs w:val="16"/>
              </w:rPr>
            </w:pPr>
            <w:r w:rsidRPr="003E266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The Joint Commission. (2018). Retrieved from </w:t>
            </w:r>
            <w:hyperlink r:id="rId15" w:history="1">
              <w:r w:rsidRPr="007E3F7B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https://edition.jcrinc.com/ProxyLogin.aspx?lnk=8AA7CF7F3484</w:t>
              </w:r>
            </w:hyperlink>
          </w:p>
          <w:p w:rsidR="004E4B76" w:rsidRPr="00497495" w:rsidRDefault="004E4B76" w:rsidP="002D73A5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497495">
              <w:rPr>
                <w:rFonts w:asciiTheme="minorHAnsi" w:hAnsiTheme="minorHAnsi"/>
                <w:i/>
                <w:sz w:val="16"/>
                <w:szCs w:val="16"/>
              </w:rPr>
              <w:t xml:space="preserve">LD.02.01.01:  The mission, vision, and goals of the hospital support the safety and quality of care, treatment, and services. </w:t>
            </w:r>
          </w:p>
          <w:p w:rsidR="004E4B76" w:rsidRPr="00497495" w:rsidRDefault="004E4B76" w:rsidP="002D73A5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497495">
              <w:rPr>
                <w:rFonts w:asciiTheme="minorHAnsi" w:hAnsiTheme="minorHAnsi"/>
                <w:i/>
                <w:sz w:val="16"/>
                <w:szCs w:val="16"/>
              </w:rPr>
              <w:t xml:space="preserve">LD.04.02.03: Ethical principles guide the hospital’s business practice. </w:t>
            </w:r>
          </w:p>
          <w:p w:rsidR="004E4B76" w:rsidRPr="00497495" w:rsidRDefault="004E4B76" w:rsidP="002D73A5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497495">
              <w:rPr>
                <w:rFonts w:asciiTheme="minorHAnsi" w:hAnsiTheme="minorHAnsi"/>
                <w:i/>
                <w:sz w:val="16"/>
                <w:szCs w:val="16"/>
              </w:rPr>
              <w:t>PC.01.02.09: The hospital assesses the patient who may be a victim of possible abuse and neglect.</w:t>
            </w:r>
          </w:p>
          <w:p w:rsidR="004E4B76" w:rsidRDefault="004E4B76" w:rsidP="002D73A5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497495">
              <w:rPr>
                <w:rFonts w:asciiTheme="minorHAnsi" w:hAnsiTheme="minorHAnsi"/>
                <w:i/>
                <w:sz w:val="16"/>
                <w:szCs w:val="16"/>
              </w:rPr>
              <w:t xml:space="preserve">RI.01.01.01 &amp; RI.02.01.01: The hospital respects, protects, and promotes patient rights.  Patient is informed of their rights and responsibilities. </w:t>
            </w:r>
          </w:p>
          <w:p w:rsidR="004E4B76" w:rsidRDefault="004E4B76" w:rsidP="002D73A5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RI.01.02.01:  The hospital respects the patient’s right to participate in decisions about his or her care, treatment, and services.  </w:t>
            </w:r>
          </w:p>
          <w:p w:rsidR="004E4B76" w:rsidRPr="00497495" w:rsidRDefault="004E4B76" w:rsidP="002D73A5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RI.01.07.01: The patient and his family have the right to have a complaint reviewed by the hospital. </w:t>
            </w:r>
          </w:p>
          <w:p w:rsidR="004E4B76" w:rsidRPr="00D81A26" w:rsidRDefault="004E4B76" w:rsidP="002D73A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16"/>
                <w:szCs w:val="16"/>
              </w:rPr>
            </w:pPr>
            <w:r w:rsidRPr="003E266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Wyoming State Board of Nursing. (2018). Scope and standards of nursing practice and CNA role.  Retrieved from </w:t>
            </w:r>
            <w:hyperlink r:id="rId16" w:history="1">
              <w:r w:rsidRPr="003E2665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https://nursing-online.state.wy.us/Resources/FINAL%20--%20Ch%203%20(Clean)%20v2%20%205.12.17.pdf</w:t>
              </w:r>
            </w:hyperlink>
            <w:r w:rsidRPr="003E266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D81A26" w:rsidRDefault="00D81A26"/>
    <w:p w:rsidR="00D81A26" w:rsidRDefault="00D81A26">
      <w:r>
        <w:br w:type="page"/>
      </w:r>
    </w:p>
    <w:tbl>
      <w:tblPr>
        <w:tblStyle w:val="TableGrid"/>
        <w:tblW w:w="1108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260"/>
        <w:gridCol w:w="9828"/>
      </w:tblGrid>
      <w:tr w:rsidR="004E4B76" w:rsidRPr="003E2665" w:rsidTr="008E4A9A">
        <w:trPr>
          <w:trHeight w:val="710"/>
        </w:trPr>
        <w:tc>
          <w:tcPr>
            <w:tcW w:w="11088" w:type="dxa"/>
            <w:gridSpan w:val="2"/>
            <w:shd w:val="clear" w:color="auto" w:fill="31849B" w:themeFill="accent5" w:themeFillShade="BF"/>
          </w:tcPr>
          <w:p w:rsidR="004E4B76" w:rsidRPr="00D81A26" w:rsidRDefault="004E4B76" w:rsidP="004E4B76">
            <w:pPr>
              <w:jc w:val="center"/>
              <w:rPr>
                <w:rFonts w:asciiTheme="minorHAnsi" w:hAnsiTheme="minorHAnsi"/>
                <w:b/>
                <w:color w:val="FFFFFF" w:themeColor="background1"/>
                <w:u w:val="single"/>
              </w:rPr>
            </w:pPr>
            <w:r w:rsidRPr="00D81A26">
              <w:rPr>
                <w:color w:val="FFFFFF" w:themeColor="background1"/>
              </w:rPr>
              <w:lastRenderedPageBreak/>
              <w:br w:type="page"/>
            </w:r>
            <w:r w:rsidRPr="00D81A26">
              <w:rPr>
                <w:rFonts w:asciiTheme="minorHAnsi" w:hAnsiTheme="minorHAnsi"/>
                <w:b/>
                <w:color w:val="FFFFFF" w:themeColor="background1"/>
                <w:sz w:val="32"/>
                <w:u w:val="single"/>
              </w:rPr>
              <w:t>#4 Environmental Health and Safety</w:t>
            </w:r>
          </w:p>
        </w:tc>
      </w:tr>
      <w:tr w:rsidR="004E4B76" w:rsidRPr="00D13651" w:rsidTr="004E4B76">
        <w:trPr>
          <w:trHeight w:val="710"/>
        </w:trPr>
        <w:tc>
          <w:tcPr>
            <w:tcW w:w="1260" w:type="dxa"/>
            <w:shd w:val="clear" w:color="auto" w:fill="BFBFBF" w:themeFill="background1" w:themeFillShade="BF"/>
          </w:tcPr>
          <w:p w:rsidR="004E4B76" w:rsidRPr="003E2665" w:rsidRDefault="004E4B76" w:rsidP="004E4B76">
            <w:pPr>
              <w:jc w:val="center"/>
              <w:rPr>
                <w:rFonts w:asciiTheme="minorHAnsi" w:hAnsiTheme="minorHAnsi"/>
                <w:b/>
              </w:rPr>
            </w:pPr>
            <w:r w:rsidRPr="003E2665">
              <w:rPr>
                <w:rFonts w:asciiTheme="minorHAnsi" w:hAnsiTheme="minorHAnsi"/>
                <w:b/>
                <w:sz w:val="18"/>
              </w:rPr>
              <w:t>Competency Statement</w:t>
            </w:r>
          </w:p>
        </w:tc>
        <w:tc>
          <w:tcPr>
            <w:tcW w:w="9828" w:type="dxa"/>
          </w:tcPr>
          <w:p w:rsidR="004E4B76" w:rsidRPr="002A216D" w:rsidRDefault="004E4B76" w:rsidP="002D73A5">
            <w:pPr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 w:rsidRPr="007D095F">
              <w:rPr>
                <w:rFonts w:asciiTheme="minorHAnsi" w:hAnsiTheme="minorHAnsi"/>
              </w:rPr>
              <w:t xml:space="preserve">The </w:t>
            </w:r>
            <w:r w:rsidR="00C83D38">
              <w:rPr>
                <w:rFonts w:asciiTheme="minorHAnsi" w:hAnsiTheme="minorHAnsi"/>
              </w:rPr>
              <w:t>CNA</w:t>
            </w:r>
            <w:r w:rsidRPr="007D095F">
              <w:rPr>
                <w:rFonts w:asciiTheme="minorHAnsi" w:hAnsiTheme="minorHAnsi"/>
              </w:rPr>
              <w:t xml:space="preserve"> at CRMC acts as an advocate for the safety of patients, visitors, and other healthcare professionals </w:t>
            </w:r>
            <w:r w:rsidR="00176F42">
              <w:rPr>
                <w:rFonts w:asciiTheme="minorHAnsi" w:hAnsiTheme="minorHAnsi"/>
                <w:sz w:val="18"/>
                <w:szCs w:val="18"/>
              </w:rPr>
              <w:t>(4</w:t>
            </w:r>
            <w:r w:rsidRPr="0077050D">
              <w:rPr>
                <w:rFonts w:asciiTheme="minorHAnsi" w:hAnsiTheme="minorHAnsi"/>
                <w:sz w:val="18"/>
                <w:szCs w:val="18"/>
              </w:rPr>
              <w:t>).</w:t>
            </w:r>
            <w:r w:rsidRPr="007D095F">
              <w:rPr>
                <w:rFonts w:asciiTheme="minorHAnsi" w:hAnsiTheme="minorHAnsi"/>
              </w:rPr>
              <w:t xml:space="preserve"> </w:t>
            </w:r>
          </w:p>
        </w:tc>
      </w:tr>
      <w:tr w:rsidR="004E4B76" w:rsidRPr="00D13651" w:rsidTr="002A216D">
        <w:trPr>
          <w:trHeight w:val="710"/>
        </w:trPr>
        <w:tc>
          <w:tcPr>
            <w:tcW w:w="1260" w:type="dxa"/>
            <w:shd w:val="clear" w:color="auto" w:fill="BFBFBF" w:themeFill="background1" w:themeFillShade="BF"/>
          </w:tcPr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3A367E" w:rsidRDefault="004E4B76" w:rsidP="004E4B76">
            <w:pPr>
              <w:jc w:val="center"/>
              <w:rPr>
                <w:rFonts w:asciiTheme="minorHAnsi" w:hAnsiTheme="minorHAnsi"/>
                <w:b/>
              </w:rPr>
            </w:pPr>
            <w:r w:rsidRPr="003A367E">
              <w:rPr>
                <w:rFonts w:asciiTheme="minorHAnsi" w:hAnsiTheme="minorHAnsi"/>
                <w:b/>
                <w:sz w:val="18"/>
              </w:rPr>
              <w:t>Behavioral Criteria</w:t>
            </w:r>
          </w:p>
        </w:tc>
        <w:tc>
          <w:tcPr>
            <w:tcW w:w="9828" w:type="dxa"/>
          </w:tcPr>
          <w:p w:rsidR="009309A4" w:rsidRPr="00475F25" w:rsidRDefault="009309A4" w:rsidP="009309A4">
            <w:pPr>
              <w:numPr>
                <w:ilvl w:val="0"/>
                <w:numId w:val="32"/>
              </w:numPr>
              <w:rPr>
                <w:rFonts w:asciiTheme="minorHAnsi" w:hAnsiTheme="minorHAnsi"/>
                <w:b/>
                <w:u w:val="single"/>
              </w:rPr>
            </w:pPr>
            <w:r w:rsidRPr="00475F25">
              <w:rPr>
                <w:rFonts w:asciiTheme="minorHAnsi" w:hAnsiTheme="minorHAnsi"/>
                <w:b/>
                <w:u w:val="single"/>
              </w:rPr>
              <w:t xml:space="preserve">Alarm Safety: </w:t>
            </w:r>
          </w:p>
          <w:p w:rsidR="009309A4" w:rsidRPr="009C3624" w:rsidRDefault="009309A4" w:rsidP="009309A4">
            <w:pPr>
              <w:numPr>
                <w:ilvl w:val="1"/>
                <w:numId w:val="3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Responds appropriately to alarms</w:t>
            </w:r>
            <w:r w:rsidRPr="00475F2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(4</w:t>
            </w:r>
            <w:r w:rsidRPr="009C3624">
              <w:rPr>
                <w:rFonts w:asciiTheme="minorHAnsi" w:hAnsiTheme="minorHAnsi"/>
                <w:sz w:val="18"/>
              </w:rPr>
              <w:t>h).</w:t>
            </w:r>
          </w:p>
          <w:p w:rsidR="009309A4" w:rsidRPr="009C3624" w:rsidRDefault="009309A4" w:rsidP="009309A4">
            <w:pPr>
              <w:numPr>
                <w:ilvl w:val="1"/>
                <w:numId w:val="32"/>
              </w:numPr>
              <w:rPr>
                <w:rFonts w:asciiTheme="minorHAnsi" w:hAnsiTheme="minorHAnsi"/>
                <w:sz w:val="28"/>
              </w:rPr>
            </w:pPr>
            <w:r w:rsidRPr="009C3624">
              <w:rPr>
                <w:rFonts w:asciiTheme="minorHAnsi" w:hAnsiTheme="minorHAnsi"/>
              </w:rPr>
              <w:t xml:space="preserve">Appropriately tags and reports broken equipment. </w:t>
            </w:r>
          </w:p>
          <w:p w:rsidR="009309A4" w:rsidRPr="009C3624" w:rsidRDefault="009309A4" w:rsidP="009309A4">
            <w:pPr>
              <w:numPr>
                <w:ilvl w:val="1"/>
                <w:numId w:val="32"/>
              </w:numPr>
              <w:rPr>
                <w:rFonts w:asciiTheme="minorHAnsi" w:hAnsiTheme="minorHAnsi"/>
                <w:sz w:val="28"/>
              </w:rPr>
            </w:pPr>
            <w:r w:rsidRPr="009C3624">
              <w:rPr>
                <w:rFonts w:asciiTheme="minorHAnsi" w:hAnsiTheme="minorHAnsi"/>
              </w:rPr>
              <w:t>Removes broken equipment from service.</w:t>
            </w:r>
          </w:p>
          <w:p w:rsidR="004E4B76" w:rsidRPr="00475F25" w:rsidRDefault="004E4B76" w:rsidP="002D73A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475F25">
              <w:rPr>
                <w:rFonts w:asciiTheme="minorHAnsi" w:hAnsiTheme="minorHAnsi"/>
                <w:b/>
                <w:color w:val="000000"/>
                <w:u w:val="single"/>
              </w:rPr>
              <w:t xml:space="preserve">Change in patient condition: </w:t>
            </w:r>
          </w:p>
          <w:p w:rsidR="004E4B76" w:rsidRPr="00525C31" w:rsidRDefault="00F3065E" w:rsidP="00525C31">
            <w:pPr>
              <w:numPr>
                <w:ilvl w:val="1"/>
                <w:numId w:val="3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Notifies the RN/LPN of concern</w:t>
            </w:r>
            <w:r w:rsidR="002A216D">
              <w:rPr>
                <w:rFonts w:asciiTheme="minorHAnsi" w:hAnsiTheme="minorHAnsi"/>
              </w:rPr>
              <w:t>s or changes in vit</w:t>
            </w:r>
            <w:r w:rsidR="00525C31">
              <w:rPr>
                <w:rFonts w:asciiTheme="minorHAnsi" w:hAnsiTheme="minorHAnsi"/>
              </w:rPr>
              <w:t>al signs and f</w:t>
            </w:r>
            <w:r w:rsidR="009309A4" w:rsidRPr="00525C31">
              <w:rPr>
                <w:rFonts w:asciiTheme="minorHAnsi" w:hAnsiTheme="minorHAnsi"/>
              </w:rPr>
              <w:t>ollows</w:t>
            </w:r>
            <w:r w:rsidR="004E4B76" w:rsidRPr="00525C31">
              <w:rPr>
                <w:rFonts w:asciiTheme="minorHAnsi" w:hAnsiTheme="minorHAnsi"/>
              </w:rPr>
              <w:t xml:space="preserve"> the appropriate chain of command until a resolution is reached. </w:t>
            </w:r>
          </w:p>
          <w:p w:rsidR="004E4B76" w:rsidRPr="00475F25" w:rsidRDefault="004E4B76" w:rsidP="002D73A5">
            <w:pPr>
              <w:numPr>
                <w:ilvl w:val="1"/>
                <w:numId w:val="32"/>
              </w:numPr>
              <w:rPr>
                <w:rFonts w:asciiTheme="minorHAnsi" w:hAnsiTheme="minorHAnsi"/>
              </w:rPr>
            </w:pPr>
            <w:r w:rsidRPr="00475F25">
              <w:rPr>
                <w:rFonts w:asciiTheme="minorHAnsi" w:hAnsiTheme="minorHAnsi"/>
              </w:rPr>
              <w:t xml:space="preserve">Consults with Administrative Rapid Response team members when patient safety is of </w:t>
            </w:r>
            <w:r w:rsidR="00F3065E">
              <w:rPr>
                <w:rFonts w:asciiTheme="minorHAnsi" w:hAnsiTheme="minorHAnsi"/>
              </w:rPr>
              <w:t>concern</w:t>
            </w:r>
            <w:r w:rsidRPr="00475F25">
              <w:rPr>
                <w:rFonts w:asciiTheme="minorHAnsi" w:hAnsiTheme="minorHAnsi"/>
              </w:rPr>
              <w:t xml:space="preserve">. </w:t>
            </w:r>
          </w:p>
          <w:p w:rsidR="004E4B76" w:rsidRPr="007D095F" w:rsidRDefault="004E4B76" w:rsidP="002D73A5">
            <w:pPr>
              <w:numPr>
                <w:ilvl w:val="0"/>
                <w:numId w:val="32"/>
              </w:numPr>
              <w:rPr>
                <w:rFonts w:asciiTheme="minorHAnsi" w:hAnsiTheme="minorHAnsi"/>
                <w:b/>
                <w:u w:val="single"/>
              </w:rPr>
            </w:pPr>
            <w:r w:rsidRPr="007D095F">
              <w:rPr>
                <w:rFonts w:asciiTheme="minorHAnsi" w:hAnsiTheme="minorHAnsi"/>
                <w:b/>
                <w:u w:val="single"/>
              </w:rPr>
              <w:t xml:space="preserve">Code Response: </w:t>
            </w:r>
          </w:p>
          <w:p w:rsidR="004E4B76" w:rsidRPr="007D095F" w:rsidRDefault="004E4B76" w:rsidP="002D73A5">
            <w:pPr>
              <w:numPr>
                <w:ilvl w:val="1"/>
                <w:numId w:val="32"/>
              </w:numPr>
              <w:rPr>
                <w:rFonts w:asciiTheme="minorHAnsi" w:hAnsiTheme="minorHAnsi"/>
              </w:rPr>
            </w:pPr>
            <w:r w:rsidRPr="007D095F">
              <w:rPr>
                <w:rFonts w:asciiTheme="minorHAnsi" w:hAnsiTheme="minorHAnsi"/>
              </w:rPr>
              <w:t xml:space="preserve">Quickly locates reference materials regarding the steps to take in </w:t>
            </w:r>
            <w:r w:rsidR="00525C31">
              <w:rPr>
                <w:rFonts w:asciiTheme="minorHAnsi" w:hAnsiTheme="minorHAnsi"/>
              </w:rPr>
              <w:t xml:space="preserve">the event of </w:t>
            </w:r>
            <w:r w:rsidRPr="007D095F">
              <w:rPr>
                <w:rFonts w:asciiTheme="minorHAnsi" w:hAnsiTheme="minorHAnsi"/>
              </w:rPr>
              <w:t xml:space="preserve">an emergency.  Examples include: </w:t>
            </w:r>
            <w:r w:rsidR="00F3065E">
              <w:rPr>
                <w:rFonts w:asciiTheme="minorHAnsi" w:hAnsiTheme="minorHAnsi"/>
              </w:rPr>
              <w:t>Tornado</w:t>
            </w:r>
            <w:r w:rsidRPr="007D095F">
              <w:rPr>
                <w:rFonts w:asciiTheme="minorHAnsi" w:hAnsiTheme="minorHAnsi"/>
              </w:rPr>
              <w:t xml:space="preserve"> plan, infant abduction, mass casualty plan, snow plan, and fire.</w:t>
            </w:r>
          </w:p>
          <w:p w:rsidR="004E4B76" w:rsidRPr="007D095F" w:rsidRDefault="006E57B0" w:rsidP="002D73A5">
            <w:pPr>
              <w:numPr>
                <w:ilvl w:val="1"/>
                <w:numId w:val="3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Follows policy for emergency situations including code yellow, active shooter, or bomb threats.</w:t>
            </w:r>
          </w:p>
          <w:p w:rsidR="004E4B76" w:rsidRPr="007D095F" w:rsidRDefault="004E4B76" w:rsidP="002D73A5">
            <w:pPr>
              <w:numPr>
                <w:ilvl w:val="1"/>
                <w:numId w:val="32"/>
              </w:numPr>
              <w:rPr>
                <w:rFonts w:asciiTheme="minorHAnsi" w:hAnsiTheme="minorHAnsi"/>
              </w:rPr>
            </w:pPr>
            <w:r w:rsidRPr="007D095F">
              <w:rPr>
                <w:rFonts w:asciiTheme="minorHAnsi" w:hAnsiTheme="minorHAnsi"/>
                <w:color w:val="000000"/>
              </w:rPr>
              <w:t xml:space="preserve">Identifies their role in caring for a declining patient or during a patient code: </w:t>
            </w:r>
          </w:p>
          <w:p w:rsidR="004E4B76" w:rsidRPr="007D095F" w:rsidRDefault="004E4B76" w:rsidP="002D73A5">
            <w:pPr>
              <w:numPr>
                <w:ilvl w:val="2"/>
                <w:numId w:val="32"/>
              </w:numPr>
              <w:rPr>
                <w:rFonts w:asciiTheme="minorHAnsi" w:hAnsiTheme="minorHAnsi"/>
              </w:rPr>
            </w:pPr>
            <w:r w:rsidRPr="007D095F">
              <w:rPr>
                <w:rFonts w:asciiTheme="minorHAnsi" w:hAnsiTheme="minorHAnsi"/>
                <w:color w:val="000000"/>
              </w:rPr>
              <w:t>Utilizes AHA BLS skills in initiating a code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176F42">
              <w:rPr>
                <w:rFonts w:asciiTheme="minorHAnsi" w:hAnsiTheme="minorHAnsi"/>
                <w:color w:val="000000"/>
                <w:sz w:val="18"/>
              </w:rPr>
              <w:t>(4</w:t>
            </w:r>
            <w:r w:rsidRPr="00E944C6">
              <w:rPr>
                <w:rFonts w:asciiTheme="minorHAnsi" w:hAnsiTheme="minorHAnsi"/>
                <w:color w:val="000000"/>
                <w:sz w:val="18"/>
              </w:rPr>
              <w:t xml:space="preserve">).  </w:t>
            </w:r>
          </w:p>
          <w:p w:rsidR="004E4B76" w:rsidRPr="007D095F" w:rsidRDefault="004E4B76" w:rsidP="002D73A5">
            <w:pPr>
              <w:numPr>
                <w:ilvl w:val="2"/>
                <w:numId w:val="32"/>
              </w:numPr>
              <w:rPr>
                <w:rFonts w:asciiTheme="minorHAnsi" w:hAnsiTheme="minorHAnsi"/>
              </w:rPr>
            </w:pPr>
            <w:r w:rsidRPr="007D095F">
              <w:rPr>
                <w:rFonts w:asciiTheme="minorHAnsi" w:hAnsiTheme="minorHAnsi"/>
                <w:color w:val="000000"/>
              </w:rPr>
              <w:t xml:space="preserve">Utilizes appropriate notification system in the event of a code. </w:t>
            </w:r>
          </w:p>
          <w:p w:rsidR="004E4B76" w:rsidRPr="007D095F" w:rsidRDefault="004E4B76" w:rsidP="002D73A5">
            <w:pPr>
              <w:numPr>
                <w:ilvl w:val="2"/>
                <w:numId w:val="32"/>
              </w:numPr>
              <w:rPr>
                <w:rFonts w:asciiTheme="minorHAnsi" w:hAnsiTheme="minorHAnsi"/>
              </w:rPr>
            </w:pPr>
            <w:r w:rsidRPr="007D095F">
              <w:rPr>
                <w:rFonts w:asciiTheme="minorHAnsi" w:hAnsiTheme="minorHAnsi"/>
                <w:color w:val="000000"/>
              </w:rPr>
              <w:t xml:space="preserve">Follows direction from senior staff and rapid response during patient emergencies.  </w:t>
            </w:r>
          </w:p>
          <w:p w:rsidR="004E4B76" w:rsidRDefault="004E4B76" w:rsidP="002D73A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/>
                <w:b/>
                <w:color w:val="000000"/>
                <w:u w:val="single"/>
              </w:rPr>
              <w:t xml:space="preserve">Egress: </w:t>
            </w:r>
          </w:p>
          <w:p w:rsidR="002A216D" w:rsidRDefault="004E4B76" w:rsidP="002D73A5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/>
                <w:color w:val="000000"/>
              </w:rPr>
            </w:pPr>
            <w:r w:rsidRPr="00475F25">
              <w:rPr>
                <w:rFonts w:asciiTheme="minorHAnsi" w:hAnsiTheme="minorHAnsi"/>
                <w:color w:val="000000"/>
              </w:rPr>
              <w:t>Patients may not be able to move on the</w:t>
            </w:r>
            <w:r w:rsidR="00525C31">
              <w:rPr>
                <w:rFonts w:asciiTheme="minorHAnsi" w:hAnsiTheme="minorHAnsi"/>
                <w:color w:val="000000"/>
              </w:rPr>
              <w:t xml:space="preserve">ir own to escape fire or danger. </w:t>
            </w:r>
            <w:r w:rsidR="006E57B0">
              <w:rPr>
                <w:rFonts w:asciiTheme="minorHAnsi" w:hAnsiTheme="minorHAnsi"/>
                <w:color w:val="000000"/>
              </w:rPr>
              <w:t xml:space="preserve"> </w:t>
            </w:r>
            <w:r w:rsidR="00525C31">
              <w:rPr>
                <w:rFonts w:asciiTheme="minorHAnsi" w:hAnsiTheme="minorHAnsi"/>
                <w:color w:val="000000"/>
              </w:rPr>
              <w:t>T</w:t>
            </w:r>
            <w:r w:rsidRPr="00475F25">
              <w:rPr>
                <w:rFonts w:asciiTheme="minorHAnsi" w:hAnsiTheme="minorHAnsi"/>
                <w:color w:val="000000"/>
              </w:rPr>
              <w:t>herefore</w:t>
            </w:r>
            <w:r w:rsidR="002A216D">
              <w:rPr>
                <w:rFonts w:asciiTheme="minorHAnsi" w:hAnsiTheme="minorHAnsi"/>
                <w:color w:val="000000"/>
              </w:rPr>
              <w:t xml:space="preserve"> the </w:t>
            </w:r>
            <w:r w:rsidR="006E57B0">
              <w:rPr>
                <w:rFonts w:asciiTheme="minorHAnsi" w:hAnsiTheme="minorHAnsi"/>
              </w:rPr>
              <w:t>CNA</w:t>
            </w:r>
            <w:r w:rsidR="002A216D">
              <w:rPr>
                <w:rFonts w:asciiTheme="minorHAnsi" w:hAnsiTheme="minorHAnsi"/>
                <w:color w:val="000000"/>
              </w:rPr>
              <w:t>:</w:t>
            </w:r>
          </w:p>
          <w:p w:rsidR="002A216D" w:rsidRDefault="002A216D" w:rsidP="002D73A5">
            <w:pPr>
              <w:pStyle w:val="ListParagraph"/>
              <w:numPr>
                <w:ilvl w:val="2"/>
                <w:numId w:val="3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</w:t>
            </w:r>
            <w:r w:rsidR="004E4B76" w:rsidRPr="00475F25">
              <w:rPr>
                <w:rFonts w:asciiTheme="minorHAnsi" w:hAnsiTheme="minorHAnsi"/>
                <w:color w:val="000000"/>
              </w:rPr>
              <w:t xml:space="preserve">aintains the hallways clear of clutter for moving patient beds.  </w:t>
            </w:r>
          </w:p>
          <w:p w:rsidR="004E4B76" w:rsidRPr="00475F25" w:rsidRDefault="002A216D" w:rsidP="002D73A5">
            <w:pPr>
              <w:pStyle w:val="ListParagraph"/>
              <w:numPr>
                <w:ilvl w:val="2"/>
                <w:numId w:val="3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</w:t>
            </w:r>
            <w:r w:rsidR="004E4B76" w:rsidRPr="00475F25">
              <w:rPr>
                <w:rFonts w:asciiTheme="minorHAnsi" w:hAnsiTheme="minorHAnsi"/>
                <w:color w:val="000000"/>
              </w:rPr>
              <w:t xml:space="preserve">nsures that any self-closing door </w:t>
            </w:r>
            <w:r w:rsidR="006E57B0">
              <w:rPr>
                <w:rFonts w:asciiTheme="minorHAnsi" w:hAnsiTheme="minorHAnsi"/>
                <w:color w:val="000000"/>
              </w:rPr>
              <w:t>is</w:t>
            </w:r>
            <w:r w:rsidR="004E4B76" w:rsidRPr="00475F25">
              <w:rPr>
                <w:rFonts w:asciiTheme="minorHAnsi" w:hAnsiTheme="minorHAnsi"/>
                <w:color w:val="000000"/>
              </w:rPr>
              <w:t xml:space="preserve"> not propped open</w:t>
            </w:r>
            <w:r w:rsidR="006E57B0">
              <w:rPr>
                <w:rFonts w:asciiTheme="minorHAnsi" w:hAnsiTheme="minorHAnsi"/>
                <w:color w:val="000000"/>
              </w:rPr>
              <w:t>,</w:t>
            </w:r>
            <w:r w:rsidR="004E4B76" w:rsidRPr="00475F25">
              <w:rPr>
                <w:rFonts w:asciiTheme="minorHAnsi" w:hAnsiTheme="minorHAnsi"/>
                <w:color w:val="000000"/>
              </w:rPr>
              <w:t xml:space="preserve"> unless secured with an automatic release device that closes the door in response to an emergency </w:t>
            </w:r>
            <w:r w:rsidR="00176F42">
              <w:rPr>
                <w:rFonts w:asciiTheme="minorHAnsi" w:hAnsiTheme="minorHAnsi"/>
                <w:color w:val="000000"/>
                <w:sz w:val="18"/>
              </w:rPr>
              <w:t>(1, 4</w:t>
            </w:r>
            <w:r w:rsidR="004E4B76" w:rsidRPr="0077050D">
              <w:rPr>
                <w:rFonts w:asciiTheme="minorHAnsi" w:hAnsiTheme="minorHAnsi"/>
                <w:color w:val="000000"/>
                <w:sz w:val="18"/>
              </w:rPr>
              <w:t xml:space="preserve">d). </w:t>
            </w:r>
          </w:p>
          <w:p w:rsidR="004E4B76" w:rsidRPr="007D095F" w:rsidRDefault="004E4B76" w:rsidP="002D73A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7D095F">
              <w:rPr>
                <w:rFonts w:asciiTheme="minorHAnsi" w:hAnsiTheme="minorHAnsi"/>
                <w:b/>
                <w:color w:val="000000"/>
                <w:u w:val="single"/>
              </w:rPr>
              <w:t>Environmental Awareness:</w:t>
            </w:r>
          </w:p>
          <w:p w:rsidR="004E4B76" w:rsidRPr="007D095F" w:rsidRDefault="004E4B76" w:rsidP="002D73A5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/>
                <w:color w:val="000000"/>
              </w:rPr>
            </w:pPr>
            <w:r w:rsidRPr="007D095F">
              <w:rPr>
                <w:rFonts w:asciiTheme="minorHAnsi" w:hAnsiTheme="minorHAnsi"/>
                <w:color w:val="000000"/>
              </w:rPr>
              <w:t>Identifies physical safety elements in the environment such as the fire extinguisher locations, fire alarm stations, escape routes, evacuation equipment, fire doors, medical g</w:t>
            </w:r>
            <w:r w:rsidR="006E57B0">
              <w:rPr>
                <w:rFonts w:asciiTheme="minorHAnsi" w:hAnsiTheme="minorHAnsi"/>
                <w:color w:val="000000"/>
              </w:rPr>
              <w:t>as</w:t>
            </w:r>
            <w:r w:rsidR="00525C31">
              <w:rPr>
                <w:rFonts w:asciiTheme="minorHAnsi" w:hAnsiTheme="minorHAnsi"/>
                <w:color w:val="000000"/>
              </w:rPr>
              <w:t>, and oxygen shut-</w:t>
            </w:r>
            <w:r w:rsidR="006E57B0">
              <w:rPr>
                <w:rFonts w:asciiTheme="minorHAnsi" w:hAnsiTheme="minorHAnsi"/>
                <w:color w:val="000000"/>
              </w:rPr>
              <w:t xml:space="preserve">off valves </w:t>
            </w:r>
            <w:r w:rsidR="00176F42">
              <w:rPr>
                <w:rFonts w:asciiTheme="minorHAnsi" w:hAnsiTheme="minorHAnsi"/>
                <w:sz w:val="18"/>
              </w:rPr>
              <w:t>(4a, 4e, 4</w:t>
            </w:r>
            <w:r w:rsidRPr="0077050D">
              <w:rPr>
                <w:rFonts w:asciiTheme="minorHAnsi" w:hAnsiTheme="minorHAnsi"/>
                <w:sz w:val="18"/>
              </w:rPr>
              <w:t>f).</w:t>
            </w:r>
          </w:p>
          <w:p w:rsidR="004E4B76" w:rsidRPr="0077050D" w:rsidRDefault="004E4B76" w:rsidP="002D73A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7D095F">
              <w:rPr>
                <w:rFonts w:asciiTheme="minorHAnsi" w:hAnsiTheme="minorHAnsi"/>
                <w:b/>
                <w:color w:val="000000"/>
                <w:u w:val="single"/>
              </w:rPr>
              <w:t>Evacuation Equipment:</w:t>
            </w:r>
            <w:r w:rsidRPr="007D095F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4E4B76" w:rsidRPr="00475F25" w:rsidRDefault="004E4B76" w:rsidP="002D73A5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/>
                <w:color w:val="000000"/>
              </w:rPr>
              <w:t xml:space="preserve">Describes steps to take during an </w:t>
            </w:r>
            <w:r w:rsidRPr="007D095F">
              <w:rPr>
                <w:rFonts w:asciiTheme="minorHAnsi" w:hAnsiTheme="minorHAnsi"/>
                <w:color w:val="000000"/>
              </w:rPr>
              <w:t xml:space="preserve">evacuation </w:t>
            </w:r>
            <w:r w:rsidR="006E57B0">
              <w:rPr>
                <w:rFonts w:asciiTheme="minorHAnsi" w:hAnsiTheme="minorHAnsi"/>
                <w:color w:val="000000"/>
              </w:rPr>
              <w:t xml:space="preserve">and </w:t>
            </w:r>
            <w:r>
              <w:rPr>
                <w:rFonts w:asciiTheme="minorHAnsi" w:hAnsiTheme="minorHAnsi"/>
                <w:color w:val="000000"/>
              </w:rPr>
              <w:t>proper</w:t>
            </w:r>
            <w:r w:rsidR="006E57B0">
              <w:rPr>
                <w:rFonts w:asciiTheme="minorHAnsi" w:hAnsiTheme="minorHAnsi"/>
                <w:color w:val="000000"/>
              </w:rPr>
              <w:t>ly</w:t>
            </w:r>
            <w:r>
              <w:rPr>
                <w:rFonts w:asciiTheme="minorHAnsi" w:hAnsiTheme="minorHAnsi"/>
                <w:color w:val="000000"/>
              </w:rPr>
              <w:t xml:space="preserve"> use</w:t>
            </w:r>
            <w:r w:rsidR="006E57B0">
              <w:rPr>
                <w:rFonts w:asciiTheme="minorHAnsi" w:hAnsiTheme="minorHAnsi"/>
                <w:color w:val="000000"/>
              </w:rPr>
              <w:t xml:space="preserve">s </w:t>
            </w:r>
            <w:r>
              <w:rPr>
                <w:rFonts w:asciiTheme="minorHAnsi" w:hAnsiTheme="minorHAnsi"/>
                <w:color w:val="000000"/>
              </w:rPr>
              <w:t xml:space="preserve">emergency </w:t>
            </w:r>
            <w:r w:rsidRPr="007D095F">
              <w:rPr>
                <w:rFonts w:asciiTheme="minorHAnsi" w:hAnsiTheme="minorHAnsi"/>
                <w:color w:val="000000"/>
              </w:rPr>
              <w:t>equipment</w:t>
            </w:r>
            <w:r w:rsidR="006E57B0">
              <w:rPr>
                <w:rFonts w:asciiTheme="minorHAnsi" w:hAnsiTheme="minorHAnsi"/>
                <w:color w:val="000000"/>
              </w:rPr>
              <w:t>,</w:t>
            </w:r>
            <w:r w:rsidRPr="007D095F">
              <w:rPr>
                <w:rFonts w:asciiTheme="minorHAnsi" w:hAnsiTheme="minorHAnsi"/>
                <w:color w:val="000000"/>
              </w:rPr>
              <w:t xml:space="preserve"> such as the Med-sled and the Evacuation Chair. </w:t>
            </w:r>
          </w:p>
          <w:p w:rsidR="00525C31" w:rsidRDefault="00525C31" w:rsidP="002D73A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/>
                <w:b/>
                <w:color w:val="000000"/>
                <w:u w:val="single"/>
              </w:rPr>
              <w:t xml:space="preserve">One-on-One Sitters: </w:t>
            </w:r>
          </w:p>
          <w:p w:rsidR="00525C31" w:rsidRPr="00525C31" w:rsidRDefault="00525C31" w:rsidP="00525C31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/>
                <w:color w:val="000000"/>
              </w:rPr>
              <w:t xml:space="preserve">Identifies the CNAs role and responsibility while caring for patients that require a one-on-one sitter. </w:t>
            </w:r>
          </w:p>
          <w:p w:rsidR="00525C31" w:rsidRPr="00525C31" w:rsidRDefault="00525C31" w:rsidP="00525C31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/>
                <w:color w:val="000000"/>
              </w:rPr>
              <w:t>Maintains patient safety while managing a one-on-one patient.</w:t>
            </w:r>
          </w:p>
          <w:p w:rsidR="00525C31" w:rsidRPr="00525C31" w:rsidRDefault="00525C31" w:rsidP="00525C31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/>
                <w:color w:val="000000"/>
              </w:rPr>
              <w:t xml:space="preserve">Maintains arm lengths from the patient at all times while the patient uses the restroom.  </w:t>
            </w:r>
          </w:p>
          <w:p w:rsidR="00525C31" w:rsidRDefault="00525C31" w:rsidP="00525C31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/>
                <w:color w:val="000000"/>
              </w:rPr>
              <w:t xml:space="preserve">Documents one-on-one care appropriately per hospital standards.  </w:t>
            </w:r>
          </w:p>
          <w:p w:rsidR="004E4B76" w:rsidRDefault="004E4B76" w:rsidP="002D73A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/>
                <w:b/>
                <w:color w:val="000000"/>
                <w:u w:val="single"/>
              </w:rPr>
              <w:t xml:space="preserve">Patient Identification: </w:t>
            </w:r>
          </w:p>
          <w:p w:rsidR="004E4B76" w:rsidRDefault="006E57B0" w:rsidP="002D73A5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Prevents </w:t>
            </w:r>
            <w:r w:rsidR="004E4B76" w:rsidRPr="00475F25">
              <w:rPr>
                <w:rFonts w:asciiTheme="minorHAnsi" w:hAnsiTheme="minorHAnsi"/>
                <w:color w:val="000000"/>
              </w:rPr>
              <w:t>patient</w:t>
            </w:r>
            <w:r w:rsidR="004E4B76">
              <w:rPr>
                <w:rFonts w:asciiTheme="minorHAnsi" w:hAnsiTheme="minorHAnsi"/>
                <w:color w:val="000000"/>
              </w:rPr>
              <w:t xml:space="preserve"> errors by utilizing at least two patient identifiers when </w:t>
            </w:r>
            <w:r w:rsidR="002A216D">
              <w:rPr>
                <w:rFonts w:asciiTheme="minorHAnsi" w:hAnsiTheme="minorHAnsi"/>
                <w:color w:val="000000"/>
              </w:rPr>
              <w:t xml:space="preserve">transporting patients. </w:t>
            </w:r>
            <w:r w:rsidR="004E4B76">
              <w:rPr>
                <w:rFonts w:asciiTheme="minorHAnsi" w:hAnsiTheme="minorHAnsi"/>
                <w:color w:val="000000"/>
              </w:rPr>
              <w:t xml:space="preserve"> The patient room number cannot be used as an identifier </w:t>
            </w:r>
            <w:r w:rsidR="00176F42">
              <w:rPr>
                <w:rFonts w:asciiTheme="minorHAnsi" w:hAnsiTheme="minorHAnsi"/>
                <w:color w:val="000000"/>
                <w:sz w:val="18"/>
              </w:rPr>
              <w:t>(4</w:t>
            </w:r>
            <w:r w:rsidR="004E4B76" w:rsidRPr="0077050D">
              <w:rPr>
                <w:rFonts w:asciiTheme="minorHAnsi" w:hAnsiTheme="minorHAnsi"/>
                <w:color w:val="000000"/>
                <w:sz w:val="18"/>
              </w:rPr>
              <w:t>g).</w:t>
            </w:r>
          </w:p>
          <w:p w:rsidR="004E4B76" w:rsidRPr="007D095F" w:rsidRDefault="004E4B76" w:rsidP="002D73A5">
            <w:pPr>
              <w:numPr>
                <w:ilvl w:val="0"/>
                <w:numId w:val="32"/>
              </w:numPr>
              <w:rPr>
                <w:rFonts w:asciiTheme="minorHAnsi" w:hAnsiTheme="minorHAnsi"/>
                <w:b/>
                <w:u w:val="single"/>
              </w:rPr>
            </w:pPr>
            <w:r w:rsidRPr="007D095F">
              <w:rPr>
                <w:rFonts w:asciiTheme="minorHAnsi" w:hAnsiTheme="minorHAnsi"/>
                <w:b/>
                <w:u w:val="single"/>
              </w:rPr>
              <w:t xml:space="preserve">Purposeful Rounding: </w:t>
            </w:r>
          </w:p>
          <w:p w:rsidR="004E4B76" w:rsidRPr="007D095F" w:rsidRDefault="004E4B76" w:rsidP="002D73A5">
            <w:pPr>
              <w:numPr>
                <w:ilvl w:val="1"/>
                <w:numId w:val="32"/>
              </w:numPr>
              <w:rPr>
                <w:rFonts w:asciiTheme="minorHAnsi" w:hAnsiTheme="minorHAnsi"/>
              </w:rPr>
            </w:pPr>
            <w:r w:rsidRPr="007D095F">
              <w:rPr>
                <w:rFonts w:asciiTheme="minorHAnsi" w:hAnsiTheme="minorHAnsi"/>
              </w:rPr>
              <w:t xml:space="preserve">Identifies the role purposeful/hourly rounding plays in promoting patient safety.  </w:t>
            </w:r>
          </w:p>
          <w:p w:rsidR="004E4B76" w:rsidRPr="007D095F" w:rsidRDefault="004E4B76" w:rsidP="002D73A5">
            <w:pPr>
              <w:numPr>
                <w:ilvl w:val="1"/>
                <w:numId w:val="32"/>
              </w:numPr>
              <w:rPr>
                <w:rFonts w:asciiTheme="minorHAnsi" w:hAnsiTheme="minorHAnsi"/>
              </w:rPr>
            </w:pPr>
            <w:r w:rsidRPr="007D095F">
              <w:rPr>
                <w:rFonts w:asciiTheme="minorHAnsi" w:hAnsiTheme="minorHAnsi"/>
              </w:rPr>
              <w:t xml:space="preserve">Correctly articulates the key concepts involved in purposeful rounding. </w:t>
            </w:r>
          </w:p>
          <w:p w:rsidR="004E4B76" w:rsidRPr="007D095F" w:rsidRDefault="004E4B76" w:rsidP="002D73A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7D095F">
              <w:rPr>
                <w:rFonts w:asciiTheme="minorHAnsi" w:hAnsiTheme="minorHAnsi"/>
                <w:b/>
                <w:color w:val="000000"/>
                <w:u w:val="single"/>
              </w:rPr>
              <w:t xml:space="preserve">Reporting: </w:t>
            </w:r>
          </w:p>
          <w:p w:rsidR="004E4B76" w:rsidRPr="007D095F" w:rsidRDefault="004E4B76" w:rsidP="002D73A5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/>
                <w:color w:val="000000"/>
              </w:rPr>
            </w:pPr>
            <w:r w:rsidRPr="007D095F">
              <w:rPr>
                <w:rFonts w:asciiTheme="minorHAnsi" w:hAnsiTheme="minorHAnsi"/>
                <w:color w:val="000000"/>
              </w:rPr>
              <w:t>When actual or potential harm to a patient, visitor, or staff member occurs, communicates and reports conce</w:t>
            </w:r>
            <w:r w:rsidR="00F3065E">
              <w:rPr>
                <w:rFonts w:asciiTheme="minorHAnsi" w:hAnsiTheme="minorHAnsi"/>
                <w:color w:val="000000"/>
              </w:rPr>
              <w:t>rn</w:t>
            </w:r>
            <w:r w:rsidRPr="007D095F">
              <w:rPr>
                <w:rFonts w:asciiTheme="minorHAnsi" w:hAnsiTheme="minorHAnsi"/>
                <w:color w:val="000000"/>
              </w:rPr>
              <w:t>s related to the event to the appropriate leader.  Documents these conce</w:t>
            </w:r>
            <w:r w:rsidR="00F3065E">
              <w:rPr>
                <w:rFonts w:asciiTheme="minorHAnsi" w:hAnsiTheme="minorHAnsi"/>
                <w:color w:val="000000"/>
              </w:rPr>
              <w:t>rns</w:t>
            </w:r>
            <w:r w:rsidRPr="007D095F">
              <w:rPr>
                <w:rFonts w:asciiTheme="minorHAnsi" w:hAnsiTheme="minorHAnsi"/>
                <w:color w:val="000000"/>
              </w:rPr>
              <w:t xml:space="preserve"> in the MIDAS reporting system.  </w:t>
            </w:r>
          </w:p>
          <w:p w:rsidR="006E57B0" w:rsidRPr="007D095F" w:rsidRDefault="006E57B0" w:rsidP="006E57B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/>
                <w:b/>
                <w:color w:val="000000"/>
                <w:u w:val="single"/>
              </w:rPr>
              <w:t>S</w:t>
            </w:r>
            <w:r w:rsidR="00B15824">
              <w:rPr>
                <w:rFonts w:asciiTheme="minorHAnsi" w:hAnsiTheme="minorHAnsi"/>
                <w:b/>
                <w:color w:val="000000"/>
                <w:u w:val="single"/>
              </w:rPr>
              <w:t>afe E</w:t>
            </w:r>
            <w:r w:rsidRPr="007D095F">
              <w:rPr>
                <w:rFonts w:asciiTheme="minorHAnsi" w:hAnsiTheme="minorHAnsi"/>
                <w:b/>
                <w:color w:val="000000"/>
                <w:u w:val="single"/>
              </w:rPr>
              <w:t xml:space="preserve">nvironment: </w:t>
            </w:r>
          </w:p>
          <w:p w:rsidR="006E57B0" w:rsidRPr="007D095F" w:rsidRDefault="006E57B0" w:rsidP="006E57B0">
            <w:pPr>
              <w:numPr>
                <w:ilvl w:val="1"/>
                <w:numId w:val="32"/>
              </w:numPr>
              <w:rPr>
                <w:rFonts w:asciiTheme="minorHAnsi" w:hAnsiTheme="minorHAnsi"/>
              </w:rPr>
            </w:pPr>
            <w:r w:rsidRPr="007D095F">
              <w:rPr>
                <w:rFonts w:asciiTheme="minorHAnsi" w:hAnsiTheme="minorHAnsi"/>
              </w:rPr>
              <w:t>Values the contributions of standardization in improv</w:t>
            </w:r>
            <w:r>
              <w:rPr>
                <w:rFonts w:asciiTheme="minorHAnsi" w:hAnsiTheme="minorHAnsi"/>
              </w:rPr>
              <w:t>ing patient safety and outcomes</w:t>
            </w:r>
            <w:r w:rsidRPr="0077050D">
              <w:rPr>
                <w:rFonts w:asciiTheme="minorHAnsi" w:hAnsiTheme="minorHAnsi"/>
                <w:sz w:val="18"/>
              </w:rPr>
              <w:t>.</w:t>
            </w:r>
          </w:p>
          <w:p w:rsidR="006E57B0" w:rsidRPr="007D095F" w:rsidRDefault="006E57B0" w:rsidP="006E57B0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/>
                <w:color w:val="000000"/>
              </w:rPr>
            </w:pPr>
            <w:r w:rsidRPr="007D095F">
              <w:rPr>
                <w:rFonts w:asciiTheme="minorHAnsi" w:hAnsiTheme="minorHAnsi"/>
              </w:rPr>
              <w:lastRenderedPageBreak/>
              <w:t xml:space="preserve">Safeguards privacy and confidentiality for patients and patient data </w:t>
            </w:r>
            <w:r>
              <w:rPr>
                <w:rFonts w:asciiTheme="minorHAnsi" w:hAnsiTheme="minorHAnsi"/>
                <w:sz w:val="18"/>
              </w:rPr>
              <w:t>(4k, 5</w:t>
            </w:r>
            <w:r w:rsidRPr="0077050D">
              <w:rPr>
                <w:rFonts w:asciiTheme="minorHAnsi" w:hAnsiTheme="minorHAnsi"/>
                <w:sz w:val="18"/>
              </w:rPr>
              <w:t>).</w:t>
            </w:r>
          </w:p>
          <w:p w:rsidR="004E4B76" w:rsidRPr="007D095F" w:rsidRDefault="004E4B76" w:rsidP="002D73A5">
            <w:pPr>
              <w:numPr>
                <w:ilvl w:val="0"/>
                <w:numId w:val="32"/>
              </w:numPr>
              <w:rPr>
                <w:rFonts w:asciiTheme="minorHAnsi" w:hAnsiTheme="minorHAnsi"/>
                <w:b/>
                <w:u w:val="single"/>
              </w:rPr>
            </w:pPr>
            <w:r w:rsidRPr="007D095F">
              <w:rPr>
                <w:rFonts w:asciiTheme="minorHAnsi" w:hAnsiTheme="minorHAnsi"/>
                <w:b/>
                <w:u w:val="single"/>
              </w:rPr>
              <w:t>Suicide Prevention/ Ligature Risk:</w:t>
            </w:r>
          </w:p>
          <w:p w:rsidR="004E4B76" w:rsidRPr="008351A1" w:rsidRDefault="004E4B76" w:rsidP="002D73A5">
            <w:pPr>
              <w:numPr>
                <w:ilvl w:val="1"/>
                <w:numId w:val="3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Protects suicidal patients from self-harm by ensuring a safe room environment by removing potential risks for ligature, cutting, or ingestion harm </w:t>
            </w:r>
            <w:r w:rsidR="00176F42">
              <w:rPr>
                <w:rFonts w:asciiTheme="minorHAnsi" w:hAnsiTheme="minorHAnsi"/>
                <w:sz w:val="18"/>
              </w:rPr>
              <w:t>(4</w:t>
            </w:r>
            <w:r w:rsidRPr="0077050D">
              <w:rPr>
                <w:rFonts w:asciiTheme="minorHAnsi" w:hAnsiTheme="minorHAnsi"/>
                <w:sz w:val="18"/>
              </w:rPr>
              <w:t>i).</w:t>
            </w:r>
          </w:p>
        </w:tc>
      </w:tr>
      <w:tr w:rsidR="004E4B76" w:rsidRPr="00D13651" w:rsidTr="004E4B76">
        <w:trPr>
          <w:trHeight w:val="1700"/>
        </w:trPr>
        <w:tc>
          <w:tcPr>
            <w:tcW w:w="1260" w:type="dxa"/>
            <w:shd w:val="clear" w:color="auto" w:fill="BFBFBF" w:themeFill="background1" w:themeFillShade="BF"/>
          </w:tcPr>
          <w:p w:rsidR="004E4B76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AB2D3E" w:rsidRDefault="004E4B76" w:rsidP="004E4B7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AB2D3E">
              <w:rPr>
                <w:rFonts w:asciiTheme="minorHAnsi" w:hAnsiTheme="minorHAnsi"/>
                <w:b/>
                <w:sz w:val="18"/>
              </w:rPr>
              <w:t>Evidence of Achievement</w:t>
            </w:r>
          </w:p>
          <w:p w:rsidR="004E4B76" w:rsidRPr="00AB5406" w:rsidRDefault="004E4B76" w:rsidP="004E4B76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4E4B76" w:rsidRPr="00AB5406" w:rsidRDefault="004E4B76" w:rsidP="004E4B76">
            <w:pPr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>(</w:t>
            </w:r>
            <w:r w:rsidRPr="00AB5406">
              <w:rPr>
                <w:rFonts w:asciiTheme="minorHAnsi" w:hAnsiTheme="minorHAnsi"/>
                <w:sz w:val="12"/>
              </w:rPr>
              <w:t xml:space="preserve">Checklist of what </w:t>
            </w:r>
            <w:r w:rsidR="00176F42">
              <w:rPr>
                <w:rFonts w:asciiTheme="minorHAnsi" w:hAnsiTheme="minorHAnsi"/>
                <w:sz w:val="12"/>
              </w:rPr>
              <w:t>the aid</w:t>
            </w:r>
            <w:r w:rsidRPr="00AB5406">
              <w:rPr>
                <w:rFonts w:asciiTheme="minorHAnsi" w:hAnsiTheme="minorHAnsi"/>
                <w:sz w:val="12"/>
              </w:rPr>
              <w:t xml:space="preserve"> must do to fulfill this requirement</w:t>
            </w:r>
            <w:r>
              <w:rPr>
                <w:rFonts w:asciiTheme="minorHAnsi" w:hAnsiTheme="minorHAnsi"/>
                <w:sz w:val="12"/>
              </w:rPr>
              <w:t>)</w:t>
            </w:r>
          </w:p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28" w:type="dxa"/>
          </w:tcPr>
          <w:p w:rsidR="004E4B76" w:rsidRPr="00475F25" w:rsidRDefault="004E4B76" w:rsidP="004E4B76">
            <w:p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475F25">
              <w:rPr>
                <w:rFonts w:asciiTheme="minorHAnsi" w:eastAsia="Times New Roman" w:hAnsiTheme="minorHAnsi" w:cs="Segoe UI"/>
              </w:rPr>
              <w:t xml:space="preserve">Identified behavioral criteria can be assessed using competency in knowledge, skill, and attitude.  </w:t>
            </w:r>
            <w:r w:rsidRPr="00475F25">
              <w:rPr>
                <w:rFonts w:asciiTheme="minorHAnsi" w:eastAsia="Times New Roman" w:hAnsiTheme="minorHAnsi" w:cs="Segoe UI"/>
                <w:color w:val="C00000"/>
              </w:rPr>
              <w:t xml:space="preserve">The </w:t>
            </w:r>
            <w:r w:rsidR="00995822">
              <w:rPr>
                <w:rFonts w:asciiTheme="minorHAnsi" w:eastAsia="Times New Roman" w:hAnsiTheme="minorHAnsi" w:cs="Segoe UI"/>
                <w:color w:val="C00000"/>
              </w:rPr>
              <w:t>CNA</w:t>
            </w:r>
            <w:r w:rsidRPr="00475F25">
              <w:rPr>
                <w:rFonts w:asciiTheme="minorHAnsi" w:eastAsia="Times New Roman" w:hAnsiTheme="minorHAnsi" w:cs="Segoe UI"/>
                <w:color w:val="C00000"/>
              </w:rPr>
              <w:t xml:space="preserve"> </w:t>
            </w:r>
            <w:r w:rsidRPr="00475F25">
              <w:rPr>
                <w:rFonts w:asciiTheme="minorHAnsi" w:eastAsia="Times New Roman" w:hAnsiTheme="minorHAnsi" w:cs="Segoe UI"/>
                <w:b/>
                <w:bCs/>
                <w:color w:val="C00000"/>
                <w:u w:val="single"/>
              </w:rPr>
              <w:t>must</w:t>
            </w:r>
            <w:r w:rsidRPr="00475F25">
              <w:rPr>
                <w:rFonts w:asciiTheme="minorHAnsi" w:eastAsia="Times New Roman" w:hAnsiTheme="minorHAnsi" w:cs="Segoe UI"/>
                <w:color w:val="C00000"/>
              </w:rPr>
              <w:t xml:space="preserve"> complete the following:</w:t>
            </w:r>
          </w:p>
          <w:p w:rsidR="004E4B76" w:rsidRPr="00475F25" w:rsidRDefault="004E4B76" w:rsidP="009B75D2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475F25">
              <w:rPr>
                <w:rFonts w:asciiTheme="minorHAnsi" w:eastAsia="Times New Roman" w:hAnsiTheme="minorHAnsi" w:cs="Segoe UI"/>
                <w:b/>
                <w:bCs/>
                <w:color w:val="000000"/>
                <w:u w:val="single"/>
              </w:rPr>
              <w:t>Competency in knowledge</w:t>
            </w:r>
            <w:r w:rsidRPr="00475F25">
              <w:rPr>
                <w:rFonts w:asciiTheme="minorHAnsi" w:eastAsia="Times New Roman" w:hAnsiTheme="minorHAnsi" w:cs="Segoe UI"/>
                <w:color w:val="000000"/>
              </w:rPr>
              <w:t>:</w:t>
            </w:r>
            <w:r w:rsidRPr="00475F25">
              <w:rPr>
                <w:rFonts w:asciiTheme="minorHAnsi" w:eastAsia="Times New Roman" w:hAnsiTheme="minorHAnsi" w:cs="Segoe UI"/>
              </w:rPr>
              <w:t xml:space="preserve"> </w:t>
            </w:r>
          </w:p>
          <w:p w:rsidR="009B75D2" w:rsidRPr="00C63C83" w:rsidRDefault="009B75D2" w:rsidP="009B75D2">
            <w:pPr>
              <w:pStyle w:val="ListParagraph"/>
              <w:numPr>
                <w:ilvl w:val="1"/>
                <w:numId w:val="17"/>
              </w:numPr>
              <w:rPr>
                <w:rFonts w:asciiTheme="minorHAnsi" w:eastAsia="Times New Roman" w:hAnsiTheme="minorHAnsi" w:cs="Tahoma"/>
              </w:rPr>
            </w:pPr>
            <w:r w:rsidRPr="00F425DB">
              <w:rPr>
                <w:rFonts w:asciiTheme="minorHAnsi" w:eastAsia="Times New Roman" w:hAnsiTheme="minorHAnsi" w:cs="Segoe UI"/>
              </w:rPr>
              <w:t>Completes associated HealthStream courses</w:t>
            </w:r>
            <w:r>
              <w:rPr>
                <w:rFonts w:asciiTheme="minorHAnsi" w:eastAsia="Times New Roman" w:hAnsiTheme="minorHAnsi" w:cs="Segoe UI"/>
              </w:rPr>
              <w:t xml:space="preserve"> listed below </w:t>
            </w:r>
            <w:r w:rsidRPr="00F425DB">
              <w:rPr>
                <w:rFonts w:asciiTheme="minorHAnsi" w:eastAsia="Times New Roman" w:hAnsiTheme="minorHAnsi" w:cs="Segoe UI"/>
              </w:rPr>
              <w:t>and</w:t>
            </w:r>
            <w:r w:rsidRPr="00C63C83">
              <w:rPr>
                <w:rFonts w:asciiTheme="minorHAnsi" w:eastAsia="Times New Roman" w:hAnsiTheme="minorHAnsi" w:cs="Segoe UI"/>
              </w:rPr>
              <w:t xml:space="preserve"> </w:t>
            </w:r>
            <w:r>
              <w:rPr>
                <w:rFonts w:asciiTheme="minorHAnsi" w:eastAsia="Times New Roman" w:hAnsiTheme="minorHAnsi" w:cs="Segoe UI"/>
              </w:rPr>
              <w:t>successfully completes</w:t>
            </w:r>
            <w:r w:rsidRPr="00C63C83">
              <w:rPr>
                <w:rFonts w:asciiTheme="minorHAnsi" w:eastAsia="Times New Roman" w:hAnsiTheme="minorHAnsi" w:cs="Segoe UI"/>
              </w:rPr>
              <w:t xml:space="preserve"> posttest quiz</w:t>
            </w:r>
            <w:r>
              <w:rPr>
                <w:rFonts w:asciiTheme="minorHAnsi" w:eastAsia="Times New Roman" w:hAnsiTheme="minorHAnsi" w:cs="Segoe UI"/>
              </w:rPr>
              <w:t>zes</w:t>
            </w:r>
            <w:r w:rsidRPr="00C63C83">
              <w:rPr>
                <w:rFonts w:asciiTheme="minorHAnsi" w:eastAsia="Times New Roman" w:hAnsiTheme="minorHAnsi" w:cs="Segoe UI"/>
              </w:rPr>
              <w:t xml:space="preserve">. </w:t>
            </w:r>
          </w:p>
          <w:p w:rsidR="004E4B76" w:rsidRPr="00DF466D" w:rsidRDefault="004E4B76" w:rsidP="009B75D2">
            <w:pPr>
              <w:numPr>
                <w:ilvl w:val="1"/>
                <w:numId w:val="17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DF466D">
              <w:rPr>
                <w:rFonts w:asciiTheme="minorHAnsi" w:eastAsia="Times New Roman" w:hAnsiTheme="minorHAnsi" w:cs="Segoe UI"/>
              </w:rPr>
              <w:t xml:space="preserve"> Reviews the related </w:t>
            </w:r>
            <w:r w:rsidR="00494402">
              <w:rPr>
                <w:rFonts w:asciiTheme="minorHAnsi" w:eastAsia="Times New Roman" w:hAnsiTheme="minorHAnsi" w:cs="Segoe UI"/>
              </w:rPr>
              <w:t>hospital-specific</w:t>
            </w:r>
            <w:r w:rsidRPr="00DF466D">
              <w:rPr>
                <w:rFonts w:asciiTheme="minorHAnsi" w:eastAsia="Times New Roman" w:hAnsiTheme="minorHAnsi" w:cs="Segoe UI"/>
              </w:rPr>
              <w:t xml:space="preserve"> policies and references located below in the resources section of this competency statement.</w:t>
            </w:r>
          </w:p>
          <w:p w:rsidR="004E4B76" w:rsidRPr="00475F25" w:rsidRDefault="004E4B76" w:rsidP="009B75D2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475F25">
              <w:rPr>
                <w:rFonts w:asciiTheme="minorHAnsi" w:hAnsiTheme="minorHAnsi"/>
                <w:b/>
                <w:color w:val="000000"/>
                <w:u w:val="single"/>
              </w:rPr>
              <w:t>Competency in Skill</w:t>
            </w:r>
            <w:r w:rsidRPr="00475F25">
              <w:rPr>
                <w:rFonts w:asciiTheme="minorHAnsi" w:hAnsiTheme="minorHAnsi"/>
                <w:b/>
                <w:color w:val="000000"/>
              </w:rPr>
              <w:t xml:space="preserve">: </w:t>
            </w:r>
          </w:p>
          <w:p w:rsidR="004E4B76" w:rsidRPr="00475F25" w:rsidRDefault="004E4B76" w:rsidP="009B75D2">
            <w:pPr>
              <w:numPr>
                <w:ilvl w:val="1"/>
                <w:numId w:val="17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475F25">
              <w:rPr>
                <w:rFonts w:asciiTheme="minorHAnsi" w:hAnsiTheme="minorHAnsi"/>
                <w:color w:val="000000"/>
              </w:rPr>
              <w:t>Participates in Code Blue Drills on the unit when provided.</w:t>
            </w:r>
          </w:p>
          <w:p w:rsidR="004E4B76" w:rsidRPr="00475F25" w:rsidRDefault="004E4B76" w:rsidP="009B75D2">
            <w:pPr>
              <w:numPr>
                <w:ilvl w:val="1"/>
                <w:numId w:val="17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475F25">
              <w:rPr>
                <w:rFonts w:asciiTheme="minorHAnsi" w:hAnsiTheme="minorHAnsi"/>
                <w:color w:val="000000"/>
              </w:rPr>
              <w:t xml:space="preserve">Successfully </w:t>
            </w:r>
            <w:r w:rsidRPr="00E634A5">
              <w:rPr>
                <w:rFonts w:asciiTheme="minorHAnsi" w:hAnsiTheme="minorHAnsi"/>
                <w:color w:val="000000"/>
              </w:rPr>
              <w:t xml:space="preserve">completes the </w:t>
            </w:r>
            <w:r w:rsidRPr="00E634A5">
              <w:rPr>
                <w:rFonts w:asciiTheme="minorHAnsi" w:hAnsiTheme="minorHAnsi"/>
                <w:b/>
                <w:color w:val="000000"/>
              </w:rPr>
              <w:t>Unit Safety Check List</w:t>
            </w:r>
            <w:r w:rsidRPr="00475F25">
              <w:rPr>
                <w:rFonts w:asciiTheme="minorHAnsi" w:hAnsiTheme="minorHAnsi"/>
                <w:color w:val="000000"/>
              </w:rPr>
              <w:t xml:space="preserve"> (located in HealthStream) on their given unit.</w:t>
            </w:r>
          </w:p>
          <w:p w:rsidR="004E4B76" w:rsidRPr="00475F25" w:rsidRDefault="004E4B76" w:rsidP="009B75D2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475F25">
              <w:rPr>
                <w:rFonts w:asciiTheme="minorHAnsi" w:eastAsia="Times New Roman" w:hAnsiTheme="minorHAnsi" w:cs="Segoe UI"/>
                <w:b/>
                <w:bCs/>
                <w:color w:val="000000"/>
                <w:u w:val="single"/>
              </w:rPr>
              <w:t>Competency in Attitude</w:t>
            </w:r>
            <w:r w:rsidRPr="00475F25">
              <w:rPr>
                <w:rFonts w:asciiTheme="minorHAnsi" w:eastAsia="Times New Roman" w:hAnsiTheme="minorHAnsi" w:cs="Segoe UI"/>
                <w:b/>
                <w:bCs/>
                <w:color w:val="000000"/>
              </w:rPr>
              <w:t>:</w:t>
            </w:r>
            <w:r w:rsidRPr="00475F25">
              <w:rPr>
                <w:rFonts w:asciiTheme="minorHAnsi" w:eastAsia="Times New Roman" w:hAnsiTheme="minorHAnsi" w:cs="Segoe UI"/>
              </w:rPr>
              <w:t xml:space="preserve"> </w:t>
            </w:r>
          </w:p>
          <w:p w:rsidR="004E4B76" w:rsidRPr="00475F25" w:rsidRDefault="004E4B76" w:rsidP="009B75D2">
            <w:pPr>
              <w:numPr>
                <w:ilvl w:val="1"/>
                <w:numId w:val="17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475F25">
              <w:rPr>
                <w:rFonts w:asciiTheme="minorHAnsi" w:hAnsiTheme="minorHAnsi"/>
                <w:color w:val="000000"/>
              </w:rPr>
              <w:t>Actively participates in purposeful rounding as a way to increase patient safety.</w:t>
            </w:r>
          </w:p>
          <w:p w:rsidR="004E4B76" w:rsidRPr="00475F25" w:rsidRDefault="004E4B76" w:rsidP="009B75D2">
            <w:pPr>
              <w:numPr>
                <w:ilvl w:val="1"/>
                <w:numId w:val="17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475F25">
              <w:rPr>
                <w:rFonts w:asciiTheme="minorHAnsi" w:hAnsiTheme="minorHAnsi"/>
                <w:color w:val="000000"/>
              </w:rPr>
              <w:t xml:space="preserve">Describes with the unit leader, an unsafe situation that was observed and discusses what actions were taken as a result of this situation. </w:t>
            </w:r>
          </w:p>
        </w:tc>
      </w:tr>
      <w:tr w:rsidR="004E4B76" w:rsidRPr="00D13651" w:rsidTr="004E4B76">
        <w:tc>
          <w:tcPr>
            <w:tcW w:w="1260" w:type="dxa"/>
            <w:shd w:val="clear" w:color="auto" w:fill="BFBFBF" w:themeFill="background1" w:themeFillShade="BF"/>
          </w:tcPr>
          <w:p w:rsidR="004E4B76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Default="004E4B76" w:rsidP="004E4B76">
            <w:pPr>
              <w:jc w:val="center"/>
              <w:rPr>
                <w:rFonts w:asciiTheme="minorHAnsi" w:hAnsiTheme="minorHAnsi"/>
              </w:rPr>
            </w:pPr>
          </w:p>
          <w:p w:rsidR="004E4B76" w:rsidRPr="003E2665" w:rsidRDefault="004E4B76" w:rsidP="004E4B76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4E4B76" w:rsidRPr="00D13651" w:rsidRDefault="004E4B76" w:rsidP="004E4B76">
            <w:pPr>
              <w:jc w:val="center"/>
              <w:rPr>
                <w:rFonts w:asciiTheme="minorHAnsi" w:hAnsiTheme="minorHAnsi"/>
              </w:rPr>
            </w:pPr>
            <w:r w:rsidRPr="003E2665">
              <w:rPr>
                <w:rFonts w:asciiTheme="minorHAnsi" w:hAnsiTheme="minorHAnsi"/>
                <w:b/>
                <w:sz w:val="18"/>
              </w:rPr>
              <w:t>References</w:t>
            </w:r>
          </w:p>
        </w:tc>
        <w:tc>
          <w:tcPr>
            <w:tcW w:w="9828" w:type="dxa"/>
          </w:tcPr>
          <w:p w:rsidR="004E4B76" w:rsidRPr="003E2665" w:rsidRDefault="004E4B76" w:rsidP="002D73A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3E2665">
              <w:rPr>
                <w:rFonts w:asciiTheme="minorHAnsi" w:hAnsiTheme="minorHAnsi"/>
                <w:sz w:val="16"/>
                <w:szCs w:val="16"/>
              </w:rPr>
              <w:t>Centers for Medicare and Medicaid Services. (2017). State Operations Manual: Survey Protocol, Regulations and Interpretive Guidelines for Hospitals. [COP</w:t>
            </w:r>
            <w:r>
              <w:rPr>
                <w:rFonts w:asciiTheme="minorHAnsi" w:hAnsiTheme="minorHAnsi"/>
                <w:sz w:val="16"/>
                <w:szCs w:val="16"/>
              </w:rPr>
              <w:t>: 482.13, 482.41 (b)(1)(i), 482.42, 482.51</w:t>
            </w:r>
            <w:r w:rsidRPr="003E2665">
              <w:rPr>
                <w:rFonts w:asciiTheme="minorHAnsi" w:hAnsiTheme="minorHAnsi"/>
                <w:sz w:val="16"/>
                <w:szCs w:val="16"/>
              </w:rPr>
              <w:t xml:space="preserve">] Retrieved from </w:t>
            </w:r>
            <w:hyperlink r:id="rId17" w:history="1">
              <w:r w:rsidRPr="003E2665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https://www.cms.gov/Regulations-and-Guidance/Guidance/Manuals/downloads</w:t>
              </w:r>
              <w:r w:rsidRPr="003E2665">
                <w:rPr>
                  <w:rStyle w:val="Hyperlink"/>
                  <w:rFonts w:asciiTheme="minorHAnsi" w:hAnsiTheme="minorHAnsi"/>
                  <w:sz w:val="16"/>
                  <w:szCs w:val="16"/>
                </w:rPr>
                <w:br/>
                <w:t>/som107ap_pp_guidelines_ltcf.pdf</w:t>
              </w:r>
            </w:hyperlink>
          </w:p>
          <w:p w:rsidR="004E4B76" w:rsidRPr="00176F42" w:rsidRDefault="004E4B76" w:rsidP="002D73A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3E2665">
              <w:rPr>
                <w:rFonts w:asciiTheme="minorHAnsi" w:hAnsiTheme="minorHAnsi"/>
                <w:sz w:val="16"/>
                <w:szCs w:val="16"/>
              </w:rPr>
              <w:t xml:space="preserve">Interprofessional Education Collaborative. (2016). Core competencies for interprofessional collaborative practice. Retrieved from </w:t>
            </w:r>
            <w:hyperlink r:id="rId18" w:history="1">
              <w:r w:rsidRPr="007E3F7B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https://nebula.wsimg.com/2f68a39520b03336b41038c370497473?AccessKeyId=DC06780E69ED19E2B3A5&amp;disposition=0&amp;alloworigin=1</w:t>
              </w:r>
            </w:hyperlink>
            <w:r w:rsidRPr="003E266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E4B76" w:rsidRPr="003E2665" w:rsidRDefault="004E4B76" w:rsidP="002D73A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3E266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The Joint Commission. (2018). Retrieved from </w:t>
            </w:r>
            <w:hyperlink r:id="rId19" w:history="1">
              <w:r w:rsidRPr="007E3F7B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https://edition.jcrinc.com/ProxyLogin.aspx?lnk=8AA7CF7F3484</w:t>
              </w:r>
            </w:hyperlink>
          </w:p>
          <w:p w:rsidR="004E4B76" w:rsidRDefault="004E4B76" w:rsidP="002D73A5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EC.02.03.01: The hospital manages fire risks.</w:t>
            </w:r>
          </w:p>
          <w:p w:rsidR="004E4B76" w:rsidRDefault="004E4B76" w:rsidP="002D73A5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EC.02.02.01: The hospital manages risks related to hazardous materials and waste.</w:t>
            </w:r>
          </w:p>
          <w:p w:rsidR="004E4B76" w:rsidRDefault="004E4B76" w:rsidP="002D73A5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IC.02.02.01: The hospital reduces risk of infections associated with medical equipment, devices, and supplies.</w:t>
            </w:r>
            <w:r w:rsidRPr="003E2665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</w:p>
          <w:p w:rsidR="004E4B76" w:rsidRDefault="004E4B76" w:rsidP="002D73A5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LS.03.01.20: The hospital maintains the integrity of the means of egress. </w:t>
            </w:r>
          </w:p>
          <w:p w:rsidR="004E4B76" w:rsidRDefault="004E4B76" w:rsidP="002D73A5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LS.02.01.34: The hospital provides and maintains fire alarm systems. </w:t>
            </w:r>
          </w:p>
          <w:p w:rsidR="004E4B76" w:rsidRDefault="004E4B76" w:rsidP="002D73A5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LS.02.01.35: The hospital provides and maintains systems for extinguishing fires. </w:t>
            </w:r>
          </w:p>
          <w:p w:rsidR="004E4B76" w:rsidRDefault="004E4B76" w:rsidP="002D73A5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NPSG.01.01.01: Use at least two patient identifiers when providing care, treatment and services. </w:t>
            </w:r>
          </w:p>
          <w:p w:rsidR="004E4B76" w:rsidRDefault="004E4B76" w:rsidP="002D73A5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NPSG.06.01.01: Improve the safety of clinical alarm systems.</w:t>
            </w:r>
          </w:p>
          <w:p w:rsidR="004E4B76" w:rsidRDefault="004E4B76" w:rsidP="002D73A5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NPSG.15.01.01: Identify patients at risk for suicide. </w:t>
            </w:r>
          </w:p>
          <w:p w:rsidR="004E4B76" w:rsidRDefault="004E4B76" w:rsidP="002D73A5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PC.02.01.11: Resuscitation services are available throughout the hospital. </w:t>
            </w:r>
          </w:p>
          <w:p w:rsidR="004E4B76" w:rsidRPr="00F30D65" w:rsidRDefault="004E4B76" w:rsidP="002D73A5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IM.02.01.01: The hospital protects the privacy of health information.</w:t>
            </w:r>
          </w:p>
          <w:p w:rsidR="004E4B76" w:rsidRPr="003E2665" w:rsidRDefault="004E4B76" w:rsidP="002D73A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3E266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Wyoming State Board of Nursing. (2018). Scope and standards of nursing practice and CNA role.  Retrieved from </w:t>
            </w:r>
            <w:hyperlink r:id="rId20" w:history="1">
              <w:r w:rsidRPr="003E2665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https://nursing-online.state.wy.us/Resources/FINAL%20--%20Ch%203%20(Clean)%20v2%20%205.12.17.pdf</w:t>
              </w:r>
            </w:hyperlink>
            <w:r w:rsidRPr="003E266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  <w:p w:rsidR="004E4B76" w:rsidRPr="00B02284" w:rsidRDefault="004E4B76" w:rsidP="004E4B76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E4A9A" w:rsidRDefault="008E4A9A"/>
    <w:p w:rsidR="008E4A9A" w:rsidRDefault="008E4A9A"/>
    <w:p w:rsidR="008E4A9A" w:rsidRDefault="008E4A9A"/>
    <w:p w:rsidR="008E4A9A" w:rsidRDefault="008E4A9A"/>
    <w:p w:rsidR="008E4A9A" w:rsidRDefault="008E4A9A"/>
    <w:p w:rsidR="008E4A9A" w:rsidRDefault="008E4A9A"/>
    <w:p w:rsidR="008E4A9A" w:rsidRDefault="008E4A9A"/>
    <w:tbl>
      <w:tblPr>
        <w:tblStyle w:val="TableGrid"/>
        <w:tblW w:w="1108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260"/>
        <w:gridCol w:w="9828"/>
      </w:tblGrid>
      <w:tr w:rsidR="008E4A9A" w:rsidRPr="00ED5FF6" w:rsidTr="005042D2">
        <w:trPr>
          <w:trHeight w:val="710"/>
        </w:trPr>
        <w:tc>
          <w:tcPr>
            <w:tcW w:w="11088" w:type="dxa"/>
            <w:gridSpan w:val="2"/>
            <w:shd w:val="clear" w:color="auto" w:fill="31849B" w:themeFill="accent5" w:themeFillShade="BF"/>
          </w:tcPr>
          <w:p w:rsidR="008E4A9A" w:rsidRPr="009716C2" w:rsidRDefault="008E4A9A" w:rsidP="008E4A9A">
            <w:pPr>
              <w:jc w:val="center"/>
              <w:rPr>
                <w:rFonts w:asciiTheme="minorHAnsi" w:hAnsiTheme="minorHAnsi"/>
                <w:b/>
                <w:color w:val="FFFFFF" w:themeColor="background1"/>
                <w:u w:val="single"/>
              </w:rPr>
            </w:pPr>
            <w:r w:rsidRPr="009716C2">
              <w:rPr>
                <w:color w:val="FFFFFF" w:themeColor="background1"/>
              </w:rPr>
              <w:lastRenderedPageBreak/>
              <w:br w:type="page"/>
            </w:r>
            <w:r>
              <w:rPr>
                <w:rFonts w:asciiTheme="minorHAnsi" w:hAnsiTheme="minorHAnsi"/>
                <w:b/>
                <w:color w:val="FFFFFF" w:themeColor="background1"/>
                <w:sz w:val="32"/>
                <w:u w:val="single"/>
              </w:rPr>
              <w:t xml:space="preserve">#5 </w:t>
            </w:r>
            <w:r w:rsidRPr="009716C2">
              <w:rPr>
                <w:rFonts w:asciiTheme="minorHAnsi" w:hAnsiTheme="minorHAnsi"/>
                <w:b/>
                <w:color w:val="FFFFFF" w:themeColor="background1"/>
                <w:sz w:val="32"/>
                <w:u w:val="single"/>
              </w:rPr>
              <w:t>Information/Technology</w:t>
            </w:r>
          </w:p>
        </w:tc>
      </w:tr>
      <w:tr w:rsidR="008E4A9A" w:rsidRPr="00D13651" w:rsidTr="005042D2">
        <w:trPr>
          <w:trHeight w:val="620"/>
        </w:trPr>
        <w:tc>
          <w:tcPr>
            <w:tcW w:w="1260" w:type="dxa"/>
            <w:shd w:val="clear" w:color="auto" w:fill="BFBFBF" w:themeFill="background1" w:themeFillShade="BF"/>
          </w:tcPr>
          <w:p w:rsidR="008E4A9A" w:rsidRPr="00ED5FF6" w:rsidRDefault="008E4A9A" w:rsidP="005042D2">
            <w:pPr>
              <w:jc w:val="center"/>
              <w:rPr>
                <w:rFonts w:asciiTheme="minorHAnsi" w:hAnsiTheme="minorHAnsi"/>
                <w:b/>
              </w:rPr>
            </w:pPr>
            <w:r w:rsidRPr="00ED5FF6">
              <w:rPr>
                <w:rFonts w:asciiTheme="minorHAnsi" w:hAnsiTheme="minorHAnsi"/>
                <w:b/>
                <w:sz w:val="16"/>
              </w:rPr>
              <w:t>Competency Statement</w:t>
            </w:r>
          </w:p>
        </w:tc>
        <w:tc>
          <w:tcPr>
            <w:tcW w:w="9828" w:type="dxa"/>
          </w:tcPr>
          <w:p w:rsidR="008E4A9A" w:rsidRPr="00ED5FF6" w:rsidRDefault="008E4A9A" w:rsidP="005042D2">
            <w:pPr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ED5FF6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CNA</w:t>
            </w:r>
            <w:r w:rsidRPr="00ED5FF6">
              <w:rPr>
                <w:rFonts w:asciiTheme="minorHAnsi" w:hAnsiTheme="minorHAnsi"/>
              </w:rPr>
              <w:t xml:space="preserve"> at CRMC is accountable for clear and accurate documentation of the care provided to the patient </w:t>
            </w:r>
            <w:r>
              <w:rPr>
                <w:rFonts w:asciiTheme="minorHAnsi" w:hAnsiTheme="minorHAnsi"/>
                <w:sz w:val="18"/>
              </w:rPr>
              <w:t>(1,2</w:t>
            </w:r>
            <w:r w:rsidRPr="00ED5FF6">
              <w:rPr>
                <w:rFonts w:asciiTheme="minorHAnsi" w:hAnsiTheme="minorHAnsi"/>
                <w:sz w:val="18"/>
              </w:rPr>
              <w:t xml:space="preserve">d). </w:t>
            </w:r>
          </w:p>
        </w:tc>
      </w:tr>
      <w:tr w:rsidR="008E4A9A" w:rsidRPr="00D13651" w:rsidTr="005042D2">
        <w:trPr>
          <w:trHeight w:val="2591"/>
        </w:trPr>
        <w:tc>
          <w:tcPr>
            <w:tcW w:w="1260" w:type="dxa"/>
            <w:shd w:val="clear" w:color="auto" w:fill="BFBFBF" w:themeFill="background1" w:themeFillShade="BF"/>
          </w:tcPr>
          <w:p w:rsidR="008E4A9A" w:rsidRDefault="008E4A9A" w:rsidP="005042D2">
            <w:pPr>
              <w:rPr>
                <w:rFonts w:asciiTheme="minorHAnsi" w:hAnsiTheme="minorHAnsi"/>
              </w:rPr>
            </w:pPr>
          </w:p>
          <w:p w:rsidR="008E4A9A" w:rsidRDefault="008E4A9A" w:rsidP="005042D2">
            <w:pPr>
              <w:rPr>
                <w:rFonts w:asciiTheme="minorHAnsi" w:hAnsiTheme="minorHAnsi"/>
              </w:rPr>
            </w:pPr>
          </w:p>
          <w:p w:rsidR="008E4A9A" w:rsidRPr="00D13651" w:rsidRDefault="008E4A9A" w:rsidP="005042D2">
            <w:pPr>
              <w:rPr>
                <w:rFonts w:asciiTheme="minorHAnsi" w:hAnsiTheme="minorHAnsi"/>
              </w:rPr>
            </w:pPr>
          </w:p>
          <w:p w:rsidR="008E4A9A" w:rsidRPr="00ED5FF6" w:rsidRDefault="008E4A9A" w:rsidP="005042D2">
            <w:pPr>
              <w:jc w:val="center"/>
              <w:rPr>
                <w:rFonts w:asciiTheme="minorHAnsi" w:hAnsiTheme="minorHAnsi"/>
                <w:b/>
              </w:rPr>
            </w:pPr>
            <w:r w:rsidRPr="00ED5FF6">
              <w:rPr>
                <w:rFonts w:asciiTheme="minorHAnsi" w:hAnsiTheme="minorHAnsi"/>
                <w:b/>
                <w:sz w:val="18"/>
              </w:rPr>
              <w:t>Behavioral Criteria</w:t>
            </w:r>
          </w:p>
        </w:tc>
        <w:tc>
          <w:tcPr>
            <w:tcW w:w="9828" w:type="dxa"/>
          </w:tcPr>
          <w:p w:rsidR="008E4A9A" w:rsidRPr="00ED5FF6" w:rsidRDefault="008E4A9A" w:rsidP="005042D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000000"/>
              </w:rPr>
            </w:pPr>
            <w:r w:rsidRPr="00ED5FF6">
              <w:rPr>
                <w:rFonts w:asciiTheme="minorHAnsi" w:hAnsiTheme="minorHAnsi"/>
                <w:color w:val="000000"/>
              </w:rPr>
              <w:t xml:space="preserve">Verbalizes expectations </w:t>
            </w:r>
            <w:r>
              <w:rPr>
                <w:rFonts w:asciiTheme="minorHAnsi" w:hAnsiTheme="minorHAnsi"/>
                <w:color w:val="000000"/>
              </w:rPr>
              <w:t>and responsibilities of completing documentation.</w:t>
            </w:r>
          </w:p>
          <w:p w:rsidR="008E4A9A" w:rsidRPr="00ED5FF6" w:rsidRDefault="008E4A9A" w:rsidP="005042D2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ED5FF6">
              <w:rPr>
                <w:rFonts w:asciiTheme="minorHAnsi" w:hAnsiTheme="minorHAnsi"/>
              </w:rPr>
              <w:t xml:space="preserve">Safeguards the privacy and confidentiality of patients and patient data </w:t>
            </w:r>
            <w:r>
              <w:rPr>
                <w:rFonts w:asciiTheme="minorHAnsi" w:hAnsiTheme="minorHAnsi"/>
                <w:sz w:val="18"/>
              </w:rPr>
              <w:t>(1, 2</w:t>
            </w:r>
            <w:r w:rsidRPr="00ED5FF6">
              <w:rPr>
                <w:rFonts w:asciiTheme="minorHAnsi" w:hAnsiTheme="minorHAnsi"/>
                <w:sz w:val="18"/>
              </w:rPr>
              <w:t>a).</w:t>
            </w:r>
          </w:p>
          <w:p w:rsidR="008E4A9A" w:rsidRPr="00ED5FF6" w:rsidRDefault="008E4A9A" w:rsidP="005042D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Verbalizes</w:t>
            </w:r>
            <w:r w:rsidRPr="00ED5FF6">
              <w:rPr>
                <w:rFonts w:asciiTheme="minorHAnsi" w:hAnsiTheme="minorHAnsi"/>
                <w:color w:val="000000"/>
              </w:rPr>
              <w:t xml:space="preserve"> the process for </w:t>
            </w:r>
            <w:r>
              <w:rPr>
                <w:rFonts w:asciiTheme="minorHAnsi" w:hAnsiTheme="minorHAnsi"/>
                <w:color w:val="000000"/>
              </w:rPr>
              <w:t>correcting</w:t>
            </w:r>
            <w:r w:rsidRPr="00ED5FF6">
              <w:rPr>
                <w:rFonts w:asciiTheme="minorHAnsi" w:hAnsiTheme="minorHAnsi"/>
                <w:color w:val="000000"/>
              </w:rPr>
              <w:t xml:space="preserve"> documenting errors in the medical record </w:t>
            </w:r>
            <w:r>
              <w:rPr>
                <w:rFonts w:asciiTheme="minorHAnsi" w:hAnsiTheme="minorHAnsi"/>
                <w:color w:val="000000"/>
                <w:sz w:val="18"/>
              </w:rPr>
              <w:t>(2</w:t>
            </w:r>
            <w:r w:rsidRPr="00ED5FF6">
              <w:rPr>
                <w:rFonts w:asciiTheme="minorHAnsi" w:hAnsiTheme="minorHAnsi"/>
                <w:color w:val="000000"/>
                <w:sz w:val="18"/>
              </w:rPr>
              <w:t xml:space="preserve">b). </w:t>
            </w:r>
          </w:p>
          <w:p w:rsidR="008E4A9A" w:rsidRPr="00ED5FF6" w:rsidRDefault="008E4A9A" w:rsidP="005042D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Demonstrates timely and complete documentation that reflects the care provided to the patient</w:t>
            </w:r>
            <w:r w:rsidRPr="00ED5FF6">
              <w:rPr>
                <w:rFonts w:asciiTheme="minorHAnsi" w:hAnsiTheme="minorHAnsi"/>
                <w:color w:val="000000"/>
              </w:rPr>
              <w:t xml:space="preserve"> </w:t>
            </w:r>
            <w:r w:rsidRPr="00ED5FF6">
              <w:rPr>
                <w:rFonts w:asciiTheme="minorHAnsi" w:hAnsiTheme="minorHAnsi"/>
                <w:color w:val="000000"/>
                <w:sz w:val="18"/>
              </w:rPr>
              <w:t>(</w:t>
            </w:r>
            <w:r>
              <w:rPr>
                <w:rFonts w:asciiTheme="minorHAnsi" w:hAnsiTheme="minorHAnsi"/>
                <w:color w:val="000000"/>
                <w:sz w:val="18"/>
              </w:rPr>
              <w:t>1, 2</w:t>
            </w:r>
            <w:r w:rsidRPr="00ED5FF6">
              <w:rPr>
                <w:rFonts w:asciiTheme="minorHAnsi" w:hAnsiTheme="minorHAnsi"/>
                <w:color w:val="000000"/>
                <w:sz w:val="18"/>
              </w:rPr>
              <w:t>f).</w:t>
            </w:r>
          </w:p>
          <w:p w:rsidR="008E4A9A" w:rsidRPr="00ED5FF6" w:rsidRDefault="008E4A9A" w:rsidP="005042D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ED5FF6">
              <w:rPr>
                <w:rFonts w:asciiTheme="minorHAnsi" w:hAnsiTheme="minorHAnsi"/>
              </w:rPr>
              <w:t xml:space="preserve">Demonstrates clear understanding of the ethical, legal, and regulatory implications breakdowns in patient confidentiality </w:t>
            </w:r>
            <w:r w:rsidRPr="00ED5FF6">
              <w:rPr>
                <w:rFonts w:asciiTheme="minorHAnsi" w:hAnsiTheme="minorHAnsi"/>
                <w:sz w:val="18"/>
              </w:rPr>
              <w:t>(1).</w:t>
            </w:r>
          </w:p>
          <w:p w:rsidR="008E4A9A" w:rsidRPr="00ED5FF6" w:rsidRDefault="008E4A9A" w:rsidP="005042D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000000"/>
              </w:rPr>
            </w:pPr>
            <w:r w:rsidRPr="00ED5FF6">
              <w:rPr>
                <w:rFonts w:asciiTheme="minorHAnsi" w:hAnsiTheme="minorHAnsi"/>
                <w:color w:val="000000"/>
              </w:rPr>
              <w:t xml:space="preserve">Verbalizes the expectations and process of documentation in case of an unexpected downtime </w:t>
            </w:r>
            <w:r>
              <w:rPr>
                <w:rFonts w:asciiTheme="minorHAnsi" w:hAnsiTheme="minorHAnsi"/>
                <w:color w:val="000000"/>
                <w:sz w:val="18"/>
              </w:rPr>
              <w:t>(1,2</w:t>
            </w:r>
            <w:r w:rsidRPr="00ED5FF6">
              <w:rPr>
                <w:rFonts w:asciiTheme="minorHAnsi" w:hAnsiTheme="minorHAnsi"/>
                <w:color w:val="000000"/>
                <w:sz w:val="18"/>
              </w:rPr>
              <w:t>c).</w:t>
            </w:r>
          </w:p>
          <w:p w:rsidR="008E4A9A" w:rsidRPr="00783CD7" w:rsidRDefault="008E4A9A" w:rsidP="005042D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When floating to TCU, documents ADLS according to standards of the unit. </w:t>
            </w:r>
          </w:p>
        </w:tc>
      </w:tr>
      <w:tr w:rsidR="008E4A9A" w:rsidRPr="00D13651" w:rsidTr="005042D2">
        <w:trPr>
          <w:trHeight w:val="2699"/>
        </w:trPr>
        <w:tc>
          <w:tcPr>
            <w:tcW w:w="1260" w:type="dxa"/>
            <w:shd w:val="clear" w:color="auto" w:fill="BFBFBF" w:themeFill="background1" w:themeFillShade="BF"/>
          </w:tcPr>
          <w:p w:rsidR="008E4A9A" w:rsidRDefault="008E4A9A" w:rsidP="005042D2">
            <w:pPr>
              <w:rPr>
                <w:rFonts w:asciiTheme="minorHAnsi" w:hAnsiTheme="minorHAnsi"/>
                <w:sz w:val="18"/>
              </w:rPr>
            </w:pPr>
          </w:p>
          <w:p w:rsidR="008E4A9A" w:rsidRDefault="008E4A9A" w:rsidP="005042D2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8E4A9A" w:rsidRPr="00AB2D3E" w:rsidRDefault="008E4A9A" w:rsidP="005042D2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AB2D3E">
              <w:rPr>
                <w:rFonts w:asciiTheme="minorHAnsi" w:hAnsiTheme="minorHAnsi"/>
                <w:b/>
                <w:sz w:val="18"/>
              </w:rPr>
              <w:t>Evidence of Achievement</w:t>
            </w:r>
          </w:p>
          <w:p w:rsidR="008E4A9A" w:rsidRPr="00AB5406" w:rsidRDefault="008E4A9A" w:rsidP="005042D2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8E4A9A" w:rsidRPr="00AB5406" w:rsidRDefault="008E4A9A" w:rsidP="005042D2">
            <w:pPr>
              <w:jc w:val="center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>(</w:t>
            </w:r>
            <w:r w:rsidRPr="00AB5406">
              <w:rPr>
                <w:rFonts w:asciiTheme="minorHAnsi" w:hAnsiTheme="minorHAnsi"/>
                <w:sz w:val="12"/>
              </w:rPr>
              <w:t>Checklist of what the nurses must do to fulfill this requirement</w:t>
            </w:r>
            <w:r>
              <w:rPr>
                <w:rFonts w:asciiTheme="minorHAnsi" w:hAnsiTheme="minorHAnsi"/>
                <w:sz w:val="12"/>
              </w:rPr>
              <w:t>)</w:t>
            </w:r>
          </w:p>
          <w:p w:rsidR="008E4A9A" w:rsidRPr="00D13651" w:rsidRDefault="008E4A9A" w:rsidP="005042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28" w:type="dxa"/>
          </w:tcPr>
          <w:p w:rsidR="008E4A9A" w:rsidRDefault="008E4A9A" w:rsidP="005042D2">
            <w:pPr>
              <w:spacing w:before="100" w:beforeAutospacing="1" w:after="100" w:afterAutospacing="1"/>
              <w:rPr>
                <w:rFonts w:asciiTheme="minorHAnsi" w:eastAsia="Times New Roman" w:hAnsiTheme="minorHAnsi" w:cs="Tahoma"/>
                <w:szCs w:val="24"/>
              </w:rPr>
            </w:pPr>
            <w:r w:rsidRPr="00ED5FF6">
              <w:rPr>
                <w:rFonts w:asciiTheme="minorHAnsi" w:eastAsia="Times New Roman" w:hAnsiTheme="minorHAnsi" w:cs="Segoe UI"/>
                <w:szCs w:val="24"/>
              </w:rPr>
              <w:t xml:space="preserve">Identified behavioral criteria can be assessed using competency in knowledge, skill, and attitude.  </w:t>
            </w:r>
            <w:r w:rsidRPr="00ED5FF6">
              <w:rPr>
                <w:rFonts w:asciiTheme="minorHAnsi" w:eastAsia="Times New Roman" w:hAnsiTheme="minorHAnsi" w:cs="Segoe UI"/>
                <w:color w:val="C00000"/>
                <w:szCs w:val="24"/>
              </w:rPr>
              <w:t xml:space="preserve">The </w:t>
            </w:r>
            <w:r>
              <w:rPr>
                <w:rFonts w:asciiTheme="minorHAnsi" w:eastAsia="Times New Roman" w:hAnsiTheme="minorHAnsi" w:cs="Segoe UI"/>
                <w:color w:val="C00000"/>
                <w:szCs w:val="24"/>
              </w:rPr>
              <w:t>nurse</w:t>
            </w:r>
            <w:r w:rsidRPr="00ED5FF6">
              <w:rPr>
                <w:rFonts w:asciiTheme="minorHAnsi" w:eastAsia="Times New Roman" w:hAnsiTheme="minorHAnsi" w:cs="Segoe UI"/>
                <w:color w:val="C00000"/>
                <w:szCs w:val="24"/>
              </w:rPr>
              <w:t xml:space="preserve"> </w:t>
            </w:r>
            <w:r w:rsidRPr="00ED5FF6">
              <w:rPr>
                <w:rFonts w:asciiTheme="minorHAnsi" w:eastAsia="Times New Roman" w:hAnsiTheme="minorHAnsi" w:cs="Segoe UI"/>
                <w:b/>
                <w:bCs/>
                <w:color w:val="C00000"/>
                <w:szCs w:val="24"/>
                <w:u w:val="single"/>
              </w:rPr>
              <w:t>must</w:t>
            </w:r>
            <w:r w:rsidRPr="00ED5FF6">
              <w:rPr>
                <w:rFonts w:asciiTheme="minorHAnsi" w:eastAsia="Times New Roman" w:hAnsiTheme="minorHAnsi" w:cs="Segoe UI"/>
                <w:color w:val="C00000"/>
                <w:szCs w:val="24"/>
              </w:rPr>
              <w:t xml:space="preserve"> complete the following:</w:t>
            </w:r>
          </w:p>
          <w:p w:rsidR="008E4A9A" w:rsidRPr="006401ED" w:rsidRDefault="008E4A9A" w:rsidP="005042D2">
            <w:pPr>
              <w:pStyle w:val="ListParagraph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  <w:szCs w:val="24"/>
              </w:rPr>
            </w:pPr>
            <w:r w:rsidRPr="006401ED">
              <w:rPr>
                <w:rFonts w:asciiTheme="minorHAnsi" w:eastAsia="Times New Roman" w:hAnsiTheme="minorHAnsi" w:cs="Segoe UI"/>
                <w:b/>
                <w:bCs/>
                <w:color w:val="000000"/>
                <w:szCs w:val="24"/>
                <w:u w:val="single"/>
              </w:rPr>
              <w:t>Competency in knowledge</w:t>
            </w:r>
            <w:r w:rsidRPr="006401ED">
              <w:rPr>
                <w:rFonts w:asciiTheme="minorHAnsi" w:eastAsia="Times New Roman" w:hAnsiTheme="minorHAnsi" w:cs="Segoe UI"/>
                <w:color w:val="000000"/>
                <w:szCs w:val="24"/>
              </w:rPr>
              <w:t>:</w:t>
            </w:r>
            <w:r w:rsidRPr="006401ED">
              <w:rPr>
                <w:rFonts w:asciiTheme="minorHAnsi" w:eastAsia="Times New Roman" w:hAnsiTheme="minorHAnsi" w:cs="Segoe UI"/>
                <w:szCs w:val="24"/>
              </w:rPr>
              <w:t xml:space="preserve"> </w:t>
            </w:r>
          </w:p>
          <w:p w:rsidR="008E4A9A" w:rsidRPr="00C63C83" w:rsidRDefault="008E4A9A" w:rsidP="005042D2">
            <w:pPr>
              <w:pStyle w:val="ListParagraph"/>
              <w:numPr>
                <w:ilvl w:val="1"/>
                <w:numId w:val="38"/>
              </w:numPr>
              <w:rPr>
                <w:rFonts w:asciiTheme="minorHAnsi" w:eastAsia="Times New Roman" w:hAnsiTheme="minorHAnsi" w:cs="Tahoma"/>
              </w:rPr>
            </w:pPr>
            <w:r w:rsidRPr="00F425DB">
              <w:rPr>
                <w:rFonts w:asciiTheme="minorHAnsi" w:eastAsia="Times New Roman" w:hAnsiTheme="minorHAnsi" w:cs="Segoe UI"/>
              </w:rPr>
              <w:t>Completes associated HealthStream courses</w:t>
            </w:r>
            <w:r>
              <w:rPr>
                <w:rFonts w:asciiTheme="minorHAnsi" w:eastAsia="Times New Roman" w:hAnsiTheme="minorHAnsi" w:cs="Segoe UI"/>
              </w:rPr>
              <w:t xml:space="preserve"> listed below </w:t>
            </w:r>
            <w:r w:rsidRPr="00F425DB">
              <w:rPr>
                <w:rFonts w:asciiTheme="minorHAnsi" w:eastAsia="Times New Roman" w:hAnsiTheme="minorHAnsi" w:cs="Segoe UI"/>
              </w:rPr>
              <w:t>and</w:t>
            </w:r>
            <w:r w:rsidRPr="00C63C83">
              <w:rPr>
                <w:rFonts w:asciiTheme="minorHAnsi" w:eastAsia="Times New Roman" w:hAnsiTheme="minorHAnsi" w:cs="Segoe UI"/>
              </w:rPr>
              <w:t xml:space="preserve"> </w:t>
            </w:r>
            <w:r>
              <w:rPr>
                <w:rFonts w:asciiTheme="minorHAnsi" w:eastAsia="Times New Roman" w:hAnsiTheme="minorHAnsi" w:cs="Segoe UI"/>
              </w:rPr>
              <w:t>successfully completes</w:t>
            </w:r>
            <w:r w:rsidRPr="00C63C83">
              <w:rPr>
                <w:rFonts w:asciiTheme="minorHAnsi" w:eastAsia="Times New Roman" w:hAnsiTheme="minorHAnsi" w:cs="Segoe UI"/>
              </w:rPr>
              <w:t xml:space="preserve"> posttest quiz</w:t>
            </w:r>
            <w:r>
              <w:rPr>
                <w:rFonts w:asciiTheme="minorHAnsi" w:eastAsia="Times New Roman" w:hAnsiTheme="minorHAnsi" w:cs="Segoe UI"/>
              </w:rPr>
              <w:t>zes</w:t>
            </w:r>
            <w:r w:rsidRPr="00C63C83">
              <w:rPr>
                <w:rFonts w:asciiTheme="minorHAnsi" w:eastAsia="Times New Roman" w:hAnsiTheme="minorHAnsi" w:cs="Segoe UI"/>
              </w:rPr>
              <w:t xml:space="preserve">. </w:t>
            </w:r>
          </w:p>
          <w:p w:rsidR="008E4A9A" w:rsidRPr="006E30EA" w:rsidRDefault="008E4A9A" w:rsidP="005042D2">
            <w:pPr>
              <w:pStyle w:val="ListParagraph"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  <w:szCs w:val="24"/>
              </w:rPr>
            </w:pPr>
            <w:r w:rsidRPr="006E30EA">
              <w:rPr>
                <w:rFonts w:asciiTheme="minorHAnsi" w:eastAsia="Times New Roman" w:hAnsiTheme="minorHAnsi" w:cs="Segoe UI"/>
              </w:rPr>
              <w:t xml:space="preserve">Reviews related </w:t>
            </w:r>
            <w:r>
              <w:rPr>
                <w:rFonts w:asciiTheme="minorHAnsi" w:eastAsia="Times New Roman" w:hAnsiTheme="minorHAnsi" w:cs="Segoe UI"/>
              </w:rPr>
              <w:t>hospital-specific</w:t>
            </w:r>
            <w:r w:rsidRPr="006E30EA">
              <w:rPr>
                <w:rFonts w:asciiTheme="minorHAnsi" w:eastAsia="Times New Roman" w:hAnsiTheme="minorHAnsi" w:cs="Segoe UI"/>
              </w:rPr>
              <w:t xml:space="preserve"> policies and references listed below. </w:t>
            </w:r>
          </w:p>
          <w:p w:rsidR="008E4A9A" w:rsidRPr="006401ED" w:rsidRDefault="008E4A9A" w:rsidP="005042D2">
            <w:pPr>
              <w:pStyle w:val="ListParagraph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  <w:szCs w:val="24"/>
              </w:rPr>
            </w:pPr>
            <w:r w:rsidRPr="006401ED">
              <w:rPr>
                <w:rFonts w:asciiTheme="minorHAnsi" w:hAnsiTheme="minorHAnsi"/>
                <w:b/>
                <w:color w:val="000000"/>
                <w:szCs w:val="24"/>
                <w:u w:val="single"/>
              </w:rPr>
              <w:t>Competency in Attitude</w:t>
            </w:r>
            <w:r w:rsidRPr="006401ED">
              <w:rPr>
                <w:rFonts w:asciiTheme="minorHAnsi" w:hAnsiTheme="minorHAnsi"/>
                <w:b/>
                <w:color w:val="000000"/>
                <w:szCs w:val="24"/>
              </w:rPr>
              <w:t>:</w:t>
            </w:r>
          </w:p>
          <w:p w:rsidR="008E4A9A" w:rsidRPr="006401ED" w:rsidRDefault="008E4A9A" w:rsidP="005042D2">
            <w:pPr>
              <w:pStyle w:val="ListParagraph"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  <w:szCs w:val="24"/>
              </w:rPr>
            </w:pPr>
            <w:r w:rsidRPr="006401ED">
              <w:rPr>
                <w:rFonts w:asciiTheme="minorHAnsi" w:hAnsiTheme="minorHAnsi"/>
                <w:color w:val="000000"/>
                <w:szCs w:val="24"/>
              </w:rPr>
              <w:t>Documents all required information in a timely manner.</w:t>
            </w:r>
          </w:p>
          <w:p w:rsidR="008E4A9A" w:rsidRPr="00BA1B84" w:rsidRDefault="008E4A9A" w:rsidP="005042D2">
            <w:pPr>
              <w:pStyle w:val="ListParagraph"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  <w:szCs w:val="24"/>
              </w:rPr>
            </w:pPr>
            <w:r w:rsidRPr="006401ED">
              <w:rPr>
                <w:rFonts w:asciiTheme="minorHAnsi" w:hAnsiTheme="minorHAnsi"/>
                <w:color w:val="000000"/>
                <w:szCs w:val="24"/>
              </w:rPr>
              <w:t>Delegation of assigned charting requirements is</w:t>
            </w:r>
            <w:r>
              <w:rPr>
                <w:rFonts w:asciiTheme="minorHAnsi" w:hAnsiTheme="minorHAnsi"/>
                <w:color w:val="000000"/>
                <w:szCs w:val="24"/>
              </w:rPr>
              <w:t xml:space="preserve"> co-signed where appropriate.</w:t>
            </w:r>
          </w:p>
        </w:tc>
      </w:tr>
      <w:tr w:rsidR="008E4A9A" w:rsidRPr="00D13651" w:rsidTr="005042D2">
        <w:tc>
          <w:tcPr>
            <w:tcW w:w="1260" w:type="dxa"/>
            <w:shd w:val="clear" w:color="auto" w:fill="BFBFBF" w:themeFill="background1" w:themeFillShade="BF"/>
          </w:tcPr>
          <w:p w:rsidR="008E4A9A" w:rsidRDefault="008E4A9A" w:rsidP="005042D2">
            <w:pPr>
              <w:jc w:val="center"/>
              <w:rPr>
                <w:rFonts w:asciiTheme="minorHAnsi" w:hAnsiTheme="minorHAnsi"/>
              </w:rPr>
            </w:pPr>
          </w:p>
          <w:p w:rsidR="008E4A9A" w:rsidRDefault="008E4A9A" w:rsidP="005042D2">
            <w:pPr>
              <w:jc w:val="center"/>
              <w:rPr>
                <w:rFonts w:asciiTheme="minorHAnsi" w:hAnsiTheme="minorHAnsi"/>
              </w:rPr>
            </w:pPr>
          </w:p>
          <w:p w:rsidR="008E4A9A" w:rsidRDefault="008E4A9A" w:rsidP="005042D2">
            <w:pPr>
              <w:rPr>
                <w:rFonts w:asciiTheme="minorHAnsi" w:hAnsiTheme="minorHAnsi"/>
              </w:rPr>
            </w:pPr>
          </w:p>
          <w:p w:rsidR="008E4A9A" w:rsidRPr="00ED5FF6" w:rsidRDefault="008E4A9A" w:rsidP="005042D2">
            <w:pPr>
              <w:jc w:val="center"/>
              <w:rPr>
                <w:rFonts w:asciiTheme="minorHAnsi" w:hAnsiTheme="minorHAnsi"/>
                <w:b/>
              </w:rPr>
            </w:pPr>
            <w:r w:rsidRPr="00ED5FF6">
              <w:rPr>
                <w:rFonts w:asciiTheme="minorHAnsi" w:hAnsiTheme="minorHAnsi"/>
                <w:b/>
                <w:sz w:val="20"/>
              </w:rPr>
              <w:t>References</w:t>
            </w:r>
          </w:p>
        </w:tc>
        <w:tc>
          <w:tcPr>
            <w:tcW w:w="9828" w:type="dxa"/>
          </w:tcPr>
          <w:p w:rsidR="008E4A9A" w:rsidRPr="00ED5FF6" w:rsidRDefault="008E4A9A" w:rsidP="005042D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16"/>
              </w:rPr>
            </w:pPr>
            <w:r w:rsidRPr="00ED5FF6">
              <w:rPr>
                <w:rFonts w:asciiTheme="minorHAnsi" w:hAnsiTheme="minorHAnsi"/>
                <w:sz w:val="16"/>
              </w:rPr>
              <w:t xml:space="preserve">Centers for Medicare and Medicaid Services. (2017). State Operations Manual: Survey Protocol, Regulations and Interpretive Guidelines for Hospitals. [COP 482.13, 482.15 (b)(5), 482.24 (c), 482.24(b), 482.58, 482.61 (c), 483.10]. Retrieved from </w:t>
            </w:r>
            <w:hyperlink r:id="rId21" w:history="1">
              <w:r w:rsidRPr="00ED5FF6">
                <w:rPr>
                  <w:rStyle w:val="Hyperlink"/>
                  <w:rFonts w:asciiTheme="minorHAnsi" w:hAnsiTheme="minorHAnsi"/>
                  <w:sz w:val="16"/>
                </w:rPr>
                <w:t>https://www.cms.gov/Regulations-and-Guidance/Guidance/Manuals/downloads/som107ap_pp_guidelines_ltcf.pdf</w:t>
              </w:r>
            </w:hyperlink>
          </w:p>
          <w:p w:rsidR="008E4A9A" w:rsidRPr="00ED5FF6" w:rsidRDefault="008E4A9A" w:rsidP="005042D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16"/>
              </w:rPr>
            </w:pPr>
            <w:r w:rsidRPr="00ED5FF6">
              <w:rPr>
                <w:rFonts w:asciiTheme="minorHAnsi" w:hAnsiTheme="minorHAnsi"/>
                <w:color w:val="000000"/>
                <w:sz w:val="16"/>
              </w:rPr>
              <w:t xml:space="preserve">The Joint Commission. (2018) Retrieved from </w:t>
            </w:r>
            <w:hyperlink r:id="rId22" w:history="1">
              <w:r w:rsidRPr="007E3F7B">
                <w:rPr>
                  <w:rStyle w:val="Hyperlink"/>
                  <w:rFonts w:asciiTheme="minorHAnsi" w:hAnsiTheme="minorHAnsi"/>
                  <w:sz w:val="16"/>
                </w:rPr>
                <w:t>https://edition.jcrinc.com/ProxyLogin.aspx?lnk=8AA7CF7F3484</w:t>
              </w:r>
            </w:hyperlink>
          </w:p>
          <w:p w:rsidR="008E4A9A" w:rsidRPr="00ED5FF6" w:rsidRDefault="008E4A9A" w:rsidP="005042D2">
            <w:pPr>
              <w:pStyle w:val="ListParagraph"/>
              <w:numPr>
                <w:ilvl w:val="1"/>
                <w:numId w:val="37"/>
              </w:numPr>
              <w:rPr>
                <w:rFonts w:asciiTheme="minorHAnsi" w:hAnsiTheme="minorHAnsi"/>
                <w:i/>
                <w:sz w:val="16"/>
              </w:rPr>
            </w:pPr>
            <w:r w:rsidRPr="00ED5FF6">
              <w:rPr>
                <w:rFonts w:asciiTheme="minorHAnsi" w:hAnsiTheme="minorHAnsi"/>
                <w:i/>
                <w:color w:val="040506"/>
                <w:sz w:val="16"/>
              </w:rPr>
              <w:t>IM.02.01.01:  The hospital protects the privacy of health information</w:t>
            </w:r>
          </w:p>
          <w:p w:rsidR="008E4A9A" w:rsidRPr="00ED5FF6" w:rsidRDefault="008E4A9A" w:rsidP="005042D2">
            <w:pPr>
              <w:pStyle w:val="ListParagraph"/>
              <w:numPr>
                <w:ilvl w:val="1"/>
                <w:numId w:val="37"/>
              </w:numPr>
              <w:rPr>
                <w:rFonts w:asciiTheme="minorHAnsi" w:hAnsiTheme="minorHAnsi"/>
                <w:i/>
                <w:sz w:val="16"/>
              </w:rPr>
            </w:pPr>
            <w:r w:rsidRPr="00ED5FF6">
              <w:rPr>
                <w:rFonts w:asciiTheme="minorHAnsi" w:hAnsiTheme="minorHAnsi"/>
                <w:i/>
                <w:sz w:val="16"/>
              </w:rPr>
              <w:t>IM.02.01.03:  The hospital maintains the security and integrity of health information</w:t>
            </w:r>
          </w:p>
          <w:p w:rsidR="008E4A9A" w:rsidRPr="00ED5FF6" w:rsidRDefault="008E4A9A" w:rsidP="005042D2">
            <w:pPr>
              <w:pStyle w:val="ListParagraph"/>
              <w:numPr>
                <w:ilvl w:val="1"/>
                <w:numId w:val="37"/>
              </w:numPr>
              <w:rPr>
                <w:rFonts w:asciiTheme="minorHAnsi" w:hAnsiTheme="minorHAnsi"/>
                <w:i/>
                <w:sz w:val="16"/>
              </w:rPr>
            </w:pPr>
            <w:r w:rsidRPr="00ED5FF6">
              <w:rPr>
                <w:rFonts w:asciiTheme="minorHAnsi" w:hAnsiTheme="minorHAnsi"/>
                <w:i/>
                <w:sz w:val="16"/>
              </w:rPr>
              <w:t>IM.02.01.03:  The hospital plans for continuity of its information management processes</w:t>
            </w:r>
          </w:p>
          <w:p w:rsidR="008E4A9A" w:rsidRPr="00ED5FF6" w:rsidRDefault="008E4A9A" w:rsidP="005042D2">
            <w:pPr>
              <w:pStyle w:val="ListParagraph"/>
              <w:numPr>
                <w:ilvl w:val="1"/>
                <w:numId w:val="37"/>
              </w:numPr>
              <w:rPr>
                <w:rFonts w:asciiTheme="minorHAnsi" w:hAnsiTheme="minorHAnsi"/>
                <w:i/>
                <w:sz w:val="16"/>
              </w:rPr>
            </w:pPr>
            <w:r w:rsidRPr="00ED5FF6">
              <w:rPr>
                <w:rFonts w:asciiTheme="minorHAnsi" w:hAnsiTheme="minorHAnsi"/>
                <w:i/>
                <w:sz w:val="16"/>
              </w:rPr>
              <w:t xml:space="preserve">RC.01.01.01: The hospital maintains complete and accurate medical records for each individual patient. </w:t>
            </w:r>
          </w:p>
          <w:p w:rsidR="008E4A9A" w:rsidRPr="00ED5FF6" w:rsidRDefault="008E4A9A" w:rsidP="005042D2">
            <w:pPr>
              <w:pStyle w:val="ListParagraph"/>
              <w:numPr>
                <w:ilvl w:val="1"/>
                <w:numId w:val="37"/>
              </w:numPr>
              <w:rPr>
                <w:rFonts w:asciiTheme="minorHAnsi" w:hAnsiTheme="minorHAnsi"/>
                <w:i/>
                <w:sz w:val="16"/>
              </w:rPr>
            </w:pPr>
            <w:r w:rsidRPr="00ED5FF6">
              <w:rPr>
                <w:rFonts w:asciiTheme="minorHAnsi" w:hAnsiTheme="minorHAnsi"/>
                <w:i/>
                <w:sz w:val="16"/>
              </w:rPr>
              <w:t>RC.01.02.01: Entries in the medical record are authenticated.</w:t>
            </w:r>
          </w:p>
          <w:p w:rsidR="008E4A9A" w:rsidRDefault="008E4A9A" w:rsidP="005042D2">
            <w:pPr>
              <w:pStyle w:val="ListParagraph"/>
              <w:numPr>
                <w:ilvl w:val="1"/>
                <w:numId w:val="37"/>
              </w:numPr>
              <w:rPr>
                <w:rFonts w:asciiTheme="minorHAnsi" w:hAnsiTheme="minorHAnsi"/>
                <w:i/>
                <w:sz w:val="16"/>
              </w:rPr>
            </w:pPr>
            <w:r w:rsidRPr="00ED5FF6">
              <w:rPr>
                <w:rFonts w:asciiTheme="minorHAnsi" w:hAnsiTheme="minorHAnsi"/>
                <w:i/>
                <w:sz w:val="16"/>
              </w:rPr>
              <w:t>RC.01.03.01: Documentation in the medical recor</w:t>
            </w:r>
            <w:r>
              <w:rPr>
                <w:rFonts w:asciiTheme="minorHAnsi" w:hAnsiTheme="minorHAnsi"/>
                <w:i/>
                <w:sz w:val="16"/>
              </w:rPr>
              <w:t>d is entered in a timely manner.</w:t>
            </w:r>
          </w:p>
          <w:p w:rsidR="008E4A9A" w:rsidRPr="00ED5FF6" w:rsidRDefault="008E4A9A" w:rsidP="005042D2">
            <w:pPr>
              <w:pStyle w:val="ListParagraph"/>
              <w:numPr>
                <w:ilvl w:val="1"/>
                <w:numId w:val="37"/>
              </w:numPr>
              <w:rPr>
                <w:rFonts w:asciiTheme="minorHAnsi" w:hAnsiTheme="minorHAnsi"/>
                <w:i/>
                <w:sz w:val="16"/>
              </w:rPr>
            </w:pPr>
            <w:r>
              <w:rPr>
                <w:rFonts w:asciiTheme="minorHAnsi" w:hAnsiTheme="minorHAnsi"/>
                <w:i/>
                <w:sz w:val="16"/>
              </w:rPr>
              <w:t xml:space="preserve">RC.02.03.07:  Qualified staff receive and record verbal orders. </w:t>
            </w:r>
          </w:p>
        </w:tc>
      </w:tr>
    </w:tbl>
    <w:p w:rsidR="006F629A" w:rsidRDefault="006F629A">
      <w:r>
        <w:br w:type="page"/>
      </w:r>
    </w:p>
    <w:tbl>
      <w:tblPr>
        <w:tblStyle w:val="TableGrid"/>
        <w:tblW w:w="1108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260"/>
        <w:gridCol w:w="9828"/>
      </w:tblGrid>
      <w:tr w:rsidR="00846B34" w:rsidRPr="00846B34" w:rsidTr="008E4A9A">
        <w:trPr>
          <w:trHeight w:val="710"/>
        </w:trPr>
        <w:tc>
          <w:tcPr>
            <w:tcW w:w="11088" w:type="dxa"/>
            <w:gridSpan w:val="2"/>
            <w:shd w:val="clear" w:color="auto" w:fill="31849B" w:themeFill="accent5" w:themeFillShade="BF"/>
          </w:tcPr>
          <w:p w:rsidR="008E0F21" w:rsidRPr="00176F42" w:rsidRDefault="008E0F21" w:rsidP="00124FE2">
            <w:pPr>
              <w:jc w:val="center"/>
              <w:rPr>
                <w:rFonts w:asciiTheme="minorHAnsi" w:hAnsiTheme="minorHAnsi"/>
                <w:b/>
                <w:color w:val="FFFFFF" w:themeColor="background1"/>
                <w:u w:val="single"/>
              </w:rPr>
            </w:pPr>
            <w:r>
              <w:lastRenderedPageBreak/>
              <w:br w:type="page"/>
            </w:r>
            <w:r w:rsidR="008E4A9A">
              <w:rPr>
                <w:rFonts w:asciiTheme="minorHAnsi" w:hAnsiTheme="minorHAnsi"/>
                <w:b/>
                <w:color w:val="FFFFFF" w:themeColor="background1"/>
                <w:sz w:val="32"/>
                <w:u w:val="single"/>
              </w:rPr>
              <w:t>#6</w:t>
            </w:r>
            <w:r w:rsidRPr="00176F42">
              <w:rPr>
                <w:rFonts w:asciiTheme="minorHAnsi" w:hAnsiTheme="minorHAnsi"/>
                <w:b/>
                <w:color w:val="FFFFFF" w:themeColor="background1"/>
                <w:sz w:val="32"/>
                <w:u w:val="single"/>
              </w:rPr>
              <w:t xml:space="preserve"> Quality Improvement Indicators/ Core Measures </w:t>
            </w:r>
          </w:p>
        </w:tc>
      </w:tr>
      <w:tr w:rsidR="008E0F21" w:rsidRPr="00D13651" w:rsidTr="00846B34">
        <w:trPr>
          <w:trHeight w:val="710"/>
        </w:trPr>
        <w:tc>
          <w:tcPr>
            <w:tcW w:w="1260" w:type="dxa"/>
            <w:shd w:val="clear" w:color="auto" w:fill="BFBFBF" w:themeFill="background1" w:themeFillShade="BF"/>
          </w:tcPr>
          <w:p w:rsidR="00846B34" w:rsidRDefault="00846B34" w:rsidP="00124FE2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8E0F21" w:rsidRPr="00846B34" w:rsidRDefault="008E0F21" w:rsidP="00124FE2">
            <w:pPr>
              <w:jc w:val="center"/>
              <w:rPr>
                <w:rFonts w:asciiTheme="minorHAnsi" w:hAnsiTheme="minorHAnsi"/>
                <w:b/>
              </w:rPr>
            </w:pPr>
            <w:r w:rsidRPr="00846B34">
              <w:rPr>
                <w:rFonts w:asciiTheme="minorHAnsi" w:hAnsiTheme="minorHAnsi"/>
                <w:b/>
                <w:sz w:val="18"/>
              </w:rPr>
              <w:t>Competency Statement</w:t>
            </w:r>
          </w:p>
        </w:tc>
        <w:tc>
          <w:tcPr>
            <w:tcW w:w="9828" w:type="dxa"/>
          </w:tcPr>
          <w:p w:rsidR="008E0F21" w:rsidRPr="00846B34" w:rsidRDefault="008E0F21" w:rsidP="00B013E0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846B34">
              <w:rPr>
                <w:rFonts w:asciiTheme="minorHAnsi" w:hAnsiTheme="minorHAnsi"/>
              </w:rPr>
              <w:t xml:space="preserve">The </w:t>
            </w:r>
            <w:r w:rsidR="00C83D38">
              <w:rPr>
                <w:rFonts w:asciiTheme="minorHAnsi" w:hAnsiTheme="minorHAnsi"/>
              </w:rPr>
              <w:t>CNA</w:t>
            </w:r>
            <w:r w:rsidRPr="00B013E0">
              <w:rPr>
                <w:rFonts w:asciiTheme="minorHAnsi" w:hAnsiTheme="minorHAnsi"/>
              </w:rPr>
              <w:t xml:space="preserve"> at CRMC </w:t>
            </w:r>
            <w:r w:rsidR="00B013E0" w:rsidRPr="00B013E0">
              <w:rPr>
                <w:rFonts w:asciiTheme="minorHAnsi" w:hAnsiTheme="minorHAnsi"/>
              </w:rPr>
              <w:t>plays an integral role in improving quality indicators and in providing safe patient care.</w:t>
            </w:r>
          </w:p>
        </w:tc>
      </w:tr>
      <w:tr w:rsidR="008E0F21" w:rsidRPr="00D13651" w:rsidTr="00846B34">
        <w:tc>
          <w:tcPr>
            <w:tcW w:w="1260" w:type="dxa"/>
            <w:shd w:val="clear" w:color="auto" w:fill="BFBFBF" w:themeFill="background1" w:themeFillShade="BF"/>
          </w:tcPr>
          <w:p w:rsidR="008E0F21" w:rsidRPr="00D13651" w:rsidRDefault="008E0F21" w:rsidP="00124FE2">
            <w:pPr>
              <w:jc w:val="center"/>
              <w:rPr>
                <w:rFonts w:asciiTheme="minorHAnsi" w:hAnsiTheme="minorHAnsi"/>
              </w:rPr>
            </w:pPr>
          </w:p>
          <w:p w:rsidR="008E0F21" w:rsidRPr="00D13651" w:rsidRDefault="008E0F21" w:rsidP="00124FE2">
            <w:pPr>
              <w:jc w:val="center"/>
              <w:rPr>
                <w:rFonts w:asciiTheme="minorHAnsi" w:hAnsiTheme="minorHAnsi"/>
              </w:rPr>
            </w:pPr>
          </w:p>
          <w:p w:rsidR="008E0F21" w:rsidRPr="00D13651" w:rsidRDefault="008E0F21" w:rsidP="00124FE2">
            <w:pPr>
              <w:jc w:val="center"/>
              <w:rPr>
                <w:rFonts w:asciiTheme="minorHAnsi" w:hAnsiTheme="minorHAnsi"/>
              </w:rPr>
            </w:pPr>
          </w:p>
          <w:p w:rsidR="008E0F21" w:rsidRPr="00D13651" w:rsidRDefault="008E0F21" w:rsidP="00124FE2">
            <w:pPr>
              <w:jc w:val="center"/>
              <w:rPr>
                <w:rFonts w:asciiTheme="minorHAnsi" w:hAnsiTheme="minorHAnsi"/>
              </w:rPr>
            </w:pPr>
          </w:p>
          <w:p w:rsidR="008E0F21" w:rsidRPr="00D13651" w:rsidRDefault="008E0F21" w:rsidP="00124FE2">
            <w:pPr>
              <w:jc w:val="center"/>
              <w:rPr>
                <w:rFonts w:asciiTheme="minorHAnsi" w:hAnsiTheme="minorHAnsi"/>
              </w:rPr>
            </w:pPr>
          </w:p>
          <w:p w:rsidR="008E0F21" w:rsidRPr="00D13651" w:rsidRDefault="008E0F21" w:rsidP="00124FE2">
            <w:pPr>
              <w:jc w:val="center"/>
              <w:rPr>
                <w:rFonts w:asciiTheme="minorHAnsi" w:hAnsiTheme="minorHAnsi"/>
              </w:rPr>
            </w:pPr>
          </w:p>
          <w:p w:rsidR="008E0F21" w:rsidRPr="00D13651" w:rsidRDefault="008E0F21" w:rsidP="00124FE2">
            <w:pPr>
              <w:jc w:val="center"/>
              <w:rPr>
                <w:rFonts w:asciiTheme="minorHAnsi" w:hAnsiTheme="minorHAnsi"/>
              </w:rPr>
            </w:pPr>
          </w:p>
          <w:p w:rsidR="008E0F21" w:rsidRPr="00D13651" w:rsidRDefault="008E0F21" w:rsidP="00124FE2">
            <w:pPr>
              <w:jc w:val="center"/>
              <w:rPr>
                <w:rFonts w:asciiTheme="minorHAnsi" w:hAnsiTheme="minorHAnsi"/>
              </w:rPr>
            </w:pPr>
          </w:p>
          <w:p w:rsidR="008E0F21" w:rsidRPr="00D13651" w:rsidRDefault="008E0F21" w:rsidP="00124FE2">
            <w:pPr>
              <w:jc w:val="center"/>
              <w:rPr>
                <w:rFonts w:asciiTheme="minorHAnsi" w:hAnsiTheme="minorHAnsi"/>
              </w:rPr>
            </w:pPr>
          </w:p>
          <w:p w:rsidR="008E0F21" w:rsidRPr="00D13651" w:rsidRDefault="008E0F21" w:rsidP="00124FE2">
            <w:pPr>
              <w:jc w:val="center"/>
              <w:rPr>
                <w:rFonts w:asciiTheme="minorHAnsi" w:hAnsiTheme="minorHAnsi"/>
              </w:rPr>
            </w:pPr>
          </w:p>
          <w:p w:rsidR="008E0F21" w:rsidRPr="00846B34" w:rsidRDefault="008E0F21" w:rsidP="00124FE2">
            <w:pPr>
              <w:jc w:val="center"/>
              <w:rPr>
                <w:rFonts w:asciiTheme="minorHAnsi" w:hAnsiTheme="minorHAnsi"/>
                <w:b/>
              </w:rPr>
            </w:pPr>
            <w:r w:rsidRPr="00846B34">
              <w:rPr>
                <w:rFonts w:asciiTheme="minorHAnsi" w:hAnsiTheme="minorHAnsi"/>
                <w:b/>
                <w:sz w:val="18"/>
              </w:rPr>
              <w:t>Behavioral Criteria</w:t>
            </w:r>
          </w:p>
        </w:tc>
        <w:tc>
          <w:tcPr>
            <w:tcW w:w="9828" w:type="dxa"/>
          </w:tcPr>
          <w:p w:rsidR="004F7410" w:rsidRPr="00846B34" w:rsidRDefault="00C61B7E" w:rsidP="0073562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/>
                <w:color w:val="000000"/>
              </w:rPr>
              <w:t>Demonstrates readiness</w:t>
            </w:r>
            <w:r w:rsidR="004F7410" w:rsidRPr="00846B34">
              <w:rPr>
                <w:rFonts w:asciiTheme="minorHAnsi" w:hAnsiTheme="minorHAnsi"/>
                <w:color w:val="000000"/>
              </w:rPr>
              <w:t xml:space="preserve"> for visits from accreditation site surveyors such as Joint Commission, Center for Medicare and Medicaid Services, and/ or other unit specific accreditation centers. </w:t>
            </w:r>
          </w:p>
          <w:p w:rsidR="008E0F21" w:rsidRPr="00846B34" w:rsidRDefault="008E0F21" w:rsidP="0073562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46B34">
              <w:rPr>
                <w:rFonts w:asciiTheme="minorHAnsi" w:hAnsiTheme="minorHAnsi"/>
                <w:b/>
                <w:color w:val="000000"/>
                <w:u w:val="single"/>
              </w:rPr>
              <w:t>Quality Indicators:</w:t>
            </w:r>
          </w:p>
          <w:p w:rsidR="008E0F21" w:rsidRPr="00846B34" w:rsidRDefault="008E0F21" w:rsidP="0073562A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46B34">
              <w:rPr>
                <w:rFonts w:asciiTheme="minorHAnsi" w:hAnsiTheme="minorHAnsi"/>
                <w:b/>
                <w:color w:val="000000"/>
                <w:u w:val="single"/>
              </w:rPr>
              <w:t xml:space="preserve">Core Measures: </w:t>
            </w:r>
          </w:p>
          <w:p w:rsidR="008E0F21" w:rsidRPr="0073562A" w:rsidRDefault="008E0F21" w:rsidP="0073562A">
            <w:pPr>
              <w:pStyle w:val="ListParagraph"/>
              <w:numPr>
                <w:ilvl w:val="2"/>
                <w:numId w:val="5"/>
              </w:numPr>
              <w:rPr>
                <w:rFonts w:asciiTheme="minorHAnsi" w:hAnsiTheme="minorHAnsi"/>
                <w:b/>
                <w:color w:val="000000"/>
              </w:rPr>
            </w:pPr>
            <w:r w:rsidRPr="00846B34">
              <w:rPr>
                <w:rFonts w:asciiTheme="minorHAnsi" w:hAnsiTheme="minorHAnsi"/>
                <w:b/>
                <w:color w:val="000000"/>
              </w:rPr>
              <w:t xml:space="preserve">Venous Thromboembolism (VTE) Prophylaxis and Anticoagulation: </w:t>
            </w:r>
            <w:r w:rsidR="00C61B7E">
              <w:rPr>
                <w:rFonts w:asciiTheme="minorHAnsi" w:hAnsiTheme="minorHAnsi"/>
              </w:rPr>
              <w:t>U</w:t>
            </w:r>
            <w:r w:rsidRPr="00846B34">
              <w:rPr>
                <w:rFonts w:asciiTheme="minorHAnsi" w:hAnsiTheme="minorHAnsi"/>
              </w:rPr>
              <w:t xml:space="preserve">tilizes </w:t>
            </w:r>
            <w:r w:rsidR="00E634A5">
              <w:rPr>
                <w:rFonts w:asciiTheme="minorHAnsi" w:hAnsiTheme="minorHAnsi"/>
              </w:rPr>
              <w:t>evidence-based</w:t>
            </w:r>
            <w:r w:rsidRPr="00846B34">
              <w:rPr>
                <w:rFonts w:asciiTheme="minorHAnsi" w:hAnsiTheme="minorHAnsi"/>
              </w:rPr>
              <w:t xml:space="preserve"> practices to prevent the development of DVTs and blood clots</w:t>
            </w:r>
            <w:r w:rsidR="0073562A">
              <w:rPr>
                <w:rFonts w:asciiTheme="minorHAnsi" w:hAnsiTheme="minorHAnsi"/>
              </w:rPr>
              <w:t>.</w:t>
            </w:r>
          </w:p>
          <w:p w:rsidR="0073562A" w:rsidRPr="0073562A" w:rsidRDefault="0073562A" w:rsidP="0073562A">
            <w:pPr>
              <w:pStyle w:val="ListParagraph"/>
              <w:numPr>
                <w:ilvl w:val="3"/>
                <w:numId w:val="5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b/>
                <w:color w:val="000000"/>
                <w:u w:val="single"/>
              </w:rPr>
              <w:t>Sequential Compression devices:</w:t>
            </w:r>
            <w:r w:rsidRPr="008D065F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73562A" w:rsidRPr="0073562A" w:rsidRDefault="0073562A" w:rsidP="0073562A">
            <w:pPr>
              <w:pStyle w:val="ListParagraph"/>
              <w:numPr>
                <w:ilvl w:val="4"/>
                <w:numId w:val="5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/>
                <w:color w:val="000000"/>
              </w:rPr>
              <w:t xml:space="preserve">Applies </w:t>
            </w:r>
            <w:r w:rsidRPr="008D065F">
              <w:rPr>
                <w:rFonts w:asciiTheme="minorHAnsi" w:hAnsiTheme="minorHAnsi"/>
                <w:color w:val="000000"/>
              </w:rPr>
              <w:t>sequential compression devices</w:t>
            </w:r>
            <w:r>
              <w:rPr>
                <w:rFonts w:asciiTheme="minorHAnsi" w:hAnsiTheme="minorHAnsi"/>
                <w:color w:val="000000"/>
              </w:rPr>
              <w:t xml:space="preserve"> per nursing direction</w:t>
            </w:r>
            <w:r w:rsidRPr="008D065F">
              <w:rPr>
                <w:rFonts w:asciiTheme="minorHAnsi" w:hAnsiTheme="minorHAnsi"/>
                <w:color w:val="000000"/>
              </w:rPr>
              <w:t>.</w:t>
            </w:r>
          </w:p>
          <w:p w:rsidR="0073562A" w:rsidRPr="0073562A" w:rsidRDefault="0073562A" w:rsidP="0073562A">
            <w:pPr>
              <w:pStyle w:val="ListParagraph"/>
              <w:numPr>
                <w:ilvl w:val="4"/>
                <w:numId w:val="5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/>
                <w:color w:val="000000"/>
              </w:rPr>
              <w:t xml:space="preserve">Routinely removes Ted Hose and washes stockings. </w:t>
            </w:r>
            <w:r w:rsidRPr="008D065F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8E0F21" w:rsidRPr="00846B34" w:rsidRDefault="008E0F21" w:rsidP="0073562A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46B34">
              <w:rPr>
                <w:rFonts w:asciiTheme="minorHAnsi" w:hAnsiTheme="minorHAnsi"/>
                <w:b/>
                <w:color w:val="000000"/>
                <w:u w:val="single"/>
              </w:rPr>
              <w:t>National Data on Nursing Quality Indicators (NDNQI):</w:t>
            </w:r>
          </w:p>
          <w:p w:rsidR="008E0F21" w:rsidRPr="00B013E0" w:rsidRDefault="008E0F21" w:rsidP="0073562A">
            <w:pPr>
              <w:pStyle w:val="ListParagraph"/>
              <w:numPr>
                <w:ilvl w:val="2"/>
                <w:numId w:val="5"/>
              </w:numPr>
              <w:rPr>
                <w:rFonts w:asciiTheme="minorHAnsi" w:hAnsiTheme="minorHAnsi"/>
                <w:color w:val="000000"/>
              </w:rPr>
            </w:pPr>
            <w:r w:rsidRPr="00846B34">
              <w:rPr>
                <w:rFonts w:asciiTheme="minorHAnsi" w:hAnsiTheme="minorHAnsi"/>
                <w:b/>
                <w:color w:val="000000"/>
              </w:rPr>
              <w:t>Fall Prevention:</w:t>
            </w:r>
            <w:r w:rsidR="00C61B7E">
              <w:rPr>
                <w:rFonts w:asciiTheme="minorHAnsi" w:hAnsiTheme="minorHAnsi"/>
              </w:rPr>
              <w:t xml:space="preserve"> U</w:t>
            </w:r>
            <w:r w:rsidRPr="00846B34">
              <w:rPr>
                <w:rFonts w:asciiTheme="minorHAnsi" w:hAnsiTheme="minorHAnsi"/>
              </w:rPr>
              <w:t xml:space="preserve">tilizes </w:t>
            </w:r>
            <w:r w:rsidR="00E634A5">
              <w:rPr>
                <w:rFonts w:asciiTheme="minorHAnsi" w:hAnsiTheme="minorHAnsi"/>
              </w:rPr>
              <w:t>evidence-based</w:t>
            </w:r>
            <w:r w:rsidRPr="00846B34">
              <w:rPr>
                <w:rFonts w:asciiTheme="minorHAnsi" w:hAnsiTheme="minorHAnsi"/>
              </w:rPr>
              <w:t xml:space="preserve"> practices to prevent falls while the patient is hospitalized</w:t>
            </w:r>
            <w:r w:rsidR="00CE3C9D" w:rsidRPr="00846B34">
              <w:rPr>
                <w:rFonts w:asciiTheme="minorHAnsi" w:hAnsiTheme="minorHAnsi"/>
              </w:rPr>
              <w:t xml:space="preserve"> </w:t>
            </w:r>
            <w:r w:rsidR="00CE3C9D" w:rsidRPr="00E34FB0">
              <w:rPr>
                <w:rFonts w:asciiTheme="minorHAnsi" w:hAnsiTheme="minorHAnsi"/>
                <w:sz w:val="18"/>
              </w:rPr>
              <w:t>(</w:t>
            </w:r>
            <w:r w:rsidR="00E34FB0" w:rsidRPr="00E34FB0">
              <w:rPr>
                <w:rFonts w:asciiTheme="minorHAnsi" w:hAnsiTheme="minorHAnsi"/>
                <w:sz w:val="18"/>
              </w:rPr>
              <w:t>3f).</w:t>
            </w:r>
            <w:r w:rsidR="00CE3C9D" w:rsidRPr="00E34FB0">
              <w:rPr>
                <w:rFonts w:asciiTheme="minorHAnsi" w:hAnsiTheme="minorHAnsi"/>
                <w:color w:val="000000"/>
                <w:sz w:val="18"/>
              </w:rPr>
              <w:t xml:space="preserve"> </w:t>
            </w:r>
          </w:p>
          <w:p w:rsidR="00B013E0" w:rsidRDefault="00B013E0" w:rsidP="0073562A">
            <w:pPr>
              <w:pStyle w:val="ListParagraph"/>
              <w:numPr>
                <w:ilvl w:val="4"/>
                <w:numId w:val="5"/>
              </w:numPr>
              <w:rPr>
                <w:rFonts w:asciiTheme="minorHAnsi" w:hAnsiTheme="minorHAnsi"/>
                <w:color w:val="000000"/>
              </w:rPr>
            </w:pPr>
            <w:r w:rsidRPr="00B013E0">
              <w:rPr>
                <w:rFonts w:asciiTheme="minorHAnsi" w:hAnsiTheme="minorHAnsi"/>
                <w:color w:val="000000"/>
              </w:rPr>
              <w:t>Identifies which patients have been classified as high fall risk.</w:t>
            </w:r>
          </w:p>
          <w:p w:rsidR="00B013E0" w:rsidRDefault="00B013E0" w:rsidP="0073562A">
            <w:pPr>
              <w:pStyle w:val="ListParagraph"/>
              <w:numPr>
                <w:ilvl w:val="4"/>
                <w:numId w:val="5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Appropriately utilizes </w:t>
            </w:r>
            <w:r w:rsidR="001E0ACF">
              <w:rPr>
                <w:rFonts w:asciiTheme="minorHAnsi" w:hAnsiTheme="minorHAnsi"/>
                <w:color w:val="000000"/>
              </w:rPr>
              <w:t>fall</w:t>
            </w:r>
            <w:r>
              <w:rPr>
                <w:rFonts w:asciiTheme="minorHAnsi" w:hAnsiTheme="minorHAnsi"/>
                <w:color w:val="000000"/>
              </w:rPr>
              <w:t xml:space="preserve"> alarms in the prevention of falls. </w:t>
            </w:r>
          </w:p>
          <w:p w:rsidR="00B013E0" w:rsidRPr="00B013E0" w:rsidRDefault="001E0ACF" w:rsidP="0073562A">
            <w:pPr>
              <w:pStyle w:val="ListParagraph"/>
              <w:numPr>
                <w:ilvl w:val="4"/>
                <w:numId w:val="5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Properly utilizes the video monitoring</w:t>
            </w:r>
            <w:r w:rsidR="00B013E0">
              <w:rPr>
                <w:rFonts w:asciiTheme="minorHAnsi" w:hAnsiTheme="minorHAnsi"/>
                <w:color w:val="000000"/>
              </w:rPr>
              <w:t xml:space="preserve"> system</w:t>
            </w:r>
            <w:r>
              <w:rPr>
                <w:rFonts w:asciiTheme="minorHAnsi" w:hAnsiTheme="minorHAnsi"/>
                <w:color w:val="000000"/>
              </w:rPr>
              <w:t xml:space="preserve"> to prevent patient falls. </w:t>
            </w:r>
          </w:p>
          <w:p w:rsidR="008E0F21" w:rsidRPr="00846B34" w:rsidRDefault="008E0F21" w:rsidP="0073562A">
            <w:pPr>
              <w:pStyle w:val="ListParagraph"/>
              <w:numPr>
                <w:ilvl w:val="2"/>
                <w:numId w:val="5"/>
              </w:numPr>
              <w:rPr>
                <w:rFonts w:asciiTheme="minorHAnsi" w:hAnsiTheme="minorHAnsi"/>
                <w:color w:val="000000"/>
              </w:rPr>
            </w:pPr>
            <w:r w:rsidRPr="00846B34">
              <w:rPr>
                <w:rFonts w:asciiTheme="minorHAnsi" w:hAnsiTheme="minorHAnsi"/>
                <w:b/>
                <w:color w:val="000000"/>
              </w:rPr>
              <w:t xml:space="preserve">Pressure </w:t>
            </w:r>
            <w:r w:rsidR="000D6A1F" w:rsidRPr="00846B34">
              <w:rPr>
                <w:rFonts w:asciiTheme="minorHAnsi" w:hAnsiTheme="minorHAnsi"/>
                <w:b/>
                <w:color w:val="000000"/>
              </w:rPr>
              <w:t>Injury</w:t>
            </w:r>
            <w:r w:rsidRPr="00846B34">
              <w:rPr>
                <w:rFonts w:asciiTheme="minorHAnsi" w:hAnsiTheme="minorHAnsi"/>
                <w:b/>
                <w:color w:val="000000"/>
              </w:rPr>
              <w:t xml:space="preserve"> Prevention:</w:t>
            </w:r>
            <w:r w:rsidRPr="00846B34">
              <w:rPr>
                <w:rFonts w:asciiTheme="minorHAnsi" w:hAnsiTheme="minorHAnsi"/>
              </w:rPr>
              <w:t xml:space="preserve"> </w:t>
            </w:r>
            <w:r w:rsidR="00C61B7E">
              <w:rPr>
                <w:rFonts w:asciiTheme="minorHAnsi" w:hAnsiTheme="minorHAnsi"/>
              </w:rPr>
              <w:t>U</w:t>
            </w:r>
            <w:r w:rsidRPr="00846B34">
              <w:rPr>
                <w:rFonts w:asciiTheme="minorHAnsi" w:hAnsiTheme="minorHAnsi"/>
              </w:rPr>
              <w:t xml:space="preserve">tilizes </w:t>
            </w:r>
            <w:r w:rsidR="00E634A5">
              <w:rPr>
                <w:rFonts w:asciiTheme="minorHAnsi" w:hAnsiTheme="minorHAnsi"/>
              </w:rPr>
              <w:t>evidence-based</w:t>
            </w:r>
            <w:r w:rsidRPr="00846B34">
              <w:rPr>
                <w:rFonts w:asciiTheme="minorHAnsi" w:hAnsiTheme="minorHAnsi"/>
              </w:rPr>
              <w:t xml:space="preserve"> practices to prevent pressure ulcers while the patient is hospitalized.</w:t>
            </w:r>
          </w:p>
          <w:p w:rsidR="008E0F21" w:rsidRPr="00846B34" w:rsidRDefault="008E0F21" w:rsidP="0073562A">
            <w:pPr>
              <w:numPr>
                <w:ilvl w:val="4"/>
                <w:numId w:val="5"/>
              </w:numPr>
              <w:rPr>
                <w:rFonts w:asciiTheme="minorHAnsi" w:hAnsiTheme="minorHAnsi"/>
                <w:color w:val="000000"/>
              </w:rPr>
            </w:pPr>
            <w:r w:rsidRPr="00846B34">
              <w:rPr>
                <w:rFonts w:asciiTheme="minorHAnsi" w:hAnsiTheme="minorHAnsi"/>
                <w:color w:val="000000"/>
              </w:rPr>
              <w:t xml:space="preserve">When a wound is identified, </w:t>
            </w:r>
            <w:r w:rsidR="00B013E0">
              <w:rPr>
                <w:rFonts w:asciiTheme="minorHAnsi" w:hAnsiTheme="minorHAnsi"/>
                <w:color w:val="000000"/>
              </w:rPr>
              <w:t xml:space="preserve">notifies the </w:t>
            </w:r>
            <w:r w:rsidR="00F3065E">
              <w:rPr>
                <w:rFonts w:asciiTheme="minorHAnsi" w:hAnsiTheme="minorHAnsi"/>
                <w:color w:val="000000"/>
              </w:rPr>
              <w:t>RN/LPN</w:t>
            </w:r>
            <w:r w:rsidR="00B013E0">
              <w:rPr>
                <w:rFonts w:asciiTheme="minorHAnsi" w:hAnsiTheme="minorHAnsi"/>
                <w:color w:val="000000"/>
              </w:rPr>
              <w:t xml:space="preserve"> immediately</w:t>
            </w:r>
            <w:r w:rsidRPr="00846B34">
              <w:rPr>
                <w:rFonts w:asciiTheme="minorHAnsi" w:hAnsiTheme="minorHAnsi"/>
                <w:color w:val="000000"/>
              </w:rPr>
              <w:t>.</w:t>
            </w:r>
          </w:p>
          <w:p w:rsidR="008E0F21" w:rsidRPr="00846B34" w:rsidRDefault="00B013E0" w:rsidP="0073562A">
            <w:pPr>
              <w:numPr>
                <w:ilvl w:val="4"/>
                <w:numId w:val="5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Assists the </w:t>
            </w:r>
            <w:r w:rsidR="00F3065E">
              <w:rPr>
                <w:rFonts w:asciiTheme="minorHAnsi" w:hAnsiTheme="minorHAnsi"/>
                <w:color w:val="000000"/>
              </w:rPr>
              <w:t>RN/LPN</w:t>
            </w:r>
            <w:r>
              <w:rPr>
                <w:rFonts w:asciiTheme="minorHAnsi" w:hAnsiTheme="minorHAnsi"/>
                <w:color w:val="000000"/>
              </w:rPr>
              <w:t xml:space="preserve"> in </w:t>
            </w:r>
            <w:r w:rsidR="001E0ACF">
              <w:rPr>
                <w:rFonts w:asciiTheme="minorHAnsi" w:hAnsiTheme="minorHAnsi"/>
                <w:color w:val="000000"/>
              </w:rPr>
              <w:t>repositioning</w:t>
            </w:r>
            <w:r>
              <w:rPr>
                <w:rFonts w:asciiTheme="minorHAnsi" w:hAnsiTheme="minorHAnsi"/>
                <w:color w:val="000000"/>
              </w:rPr>
              <w:t xml:space="preserve"> the patient every two hours</w:t>
            </w:r>
            <w:r w:rsidR="001E0ACF">
              <w:rPr>
                <w:rFonts w:asciiTheme="minorHAnsi" w:hAnsiTheme="minorHAnsi"/>
                <w:color w:val="000000"/>
              </w:rPr>
              <w:t xml:space="preserve"> (more often if clinically indicated by the RN)</w:t>
            </w:r>
            <w:r>
              <w:rPr>
                <w:rFonts w:asciiTheme="minorHAnsi" w:hAnsiTheme="minorHAnsi"/>
                <w:color w:val="000000"/>
              </w:rPr>
              <w:t xml:space="preserve"> to prevent pressure injury. </w:t>
            </w:r>
          </w:p>
          <w:p w:rsidR="008E0F21" w:rsidRPr="00846B34" w:rsidRDefault="008E0F21" w:rsidP="0073562A">
            <w:pPr>
              <w:pStyle w:val="ListParagraph"/>
              <w:numPr>
                <w:ilvl w:val="2"/>
                <w:numId w:val="5"/>
              </w:numPr>
              <w:rPr>
                <w:rFonts w:asciiTheme="minorHAnsi" w:hAnsiTheme="minorHAnsi"/>
                <w:b/>
                <w:color w:val="000000"/>
              </w:rPr>
            </w:pPr>
            <w:r w:rsidRPr="00846B34">
              <w:rPr>
                <w:rFonts w:asciiTheme="minorHAnsi" w:hAnsiTheme="minorHAnsi"/>
                <w:b/>
                <w:color w:val="000000"/>
              </w:rPr>
              <w:t>Infection Prevention:</w:t>
            </w:r>
          </w:p>
          <w:p w:rsidR="008E0F21" w:rsidRPr="00EB26D7" w:rsidRDefault="008E0F21" w:rsidP="0073562A">
            <w:pPr>
              <w:pStyle w:val="ListParagraph"/>
              <w:numPr>
                <w:ilvl w:val="3"/>
                <w:numId w:val="5"/>
              </w:numPr>
              <w:rPr>
                <w:rFonts w:asciiTheme="minorHAnsi" w:hAnsiTheme="minorHAnsi"/>
                <w:color w:val="000000"/>
              </w:rPr>
            </w:pPr>
            <w:r w:rsidRPr="00846B34">
              <w:rPr>
                <w:rFonts w:asciiTheme="minorHAnsi" w:hAnsiTheme="minorHAnsi"/>
                <w:b/>
                <w:color w:val="000000"/>
              </w:rPr>
              <w:t>Central Line Associated Blood Stream Infection (CLABSI</w:t>
            </w:r>
            <w:r w:rsidRPr="00846B34">
              <w:rPr>
                <w:rFonts w:asciiTheme="minorHAnsi" w:hAnsiTheme="minorHAnsi"/>
                <w:color w:val="000000"/>
              </w:rPr>
              <w:t xml:space="preserve">): </w:t>
            </w:r>
            <w:r w:rsidR="00E944C6" w:rsidRPr="00EB26D7">
              <w:rPr>
                <w:rFonts w:asciiTheme="minorHAnsi" w:hAnsiTheme="minorHAnsi"/>
                <w:color w:val="000000"/>
              </w:rPr>
              <w:t xml:space="preserve">Properly prepares </w:t>
            </w:r>
            <w:r w:rsidR="001E0ACF" w:rsidRPr="00EB26D7">
              <w:rPr>
                <w:rFonts w:asciiTheme="minorHAnsi" w:hAnsiTheme="minorHAnsi"/>
                <w:color w:val="000000"/>
              </w:rPr>
              <w:t>central line dressings</w:t>
            </w:r>
            <w:r w:rsidR="00E944C6" w:rsidRPr="00EB26D7">
              <w:rPr>
                <w:rFonts w:asciiTheme="minorHAnsi" w:hAnsiTheme="minorHAnsi"/>
                <w:color w:val="000000"/>
              </w:rPr>
              <w:t xml:space="preserve"> for showers to prevent infection. </w:t>
            </w:r>
            <w:r w:rsidR="00B013E0" w:rsidRPr="00EB26D7">
              <w:rPr>
                <w:rFonts w:asciiTheme="minorHAnsi" w:hAnsiTheme="minorHAnsi"/>
                <w:color w:val="000000"/>
              </w:rPr>
              <w:t xml:space="preserve"> </w:t>
            </w:r>
            <w:r w:rsidR="005B025D" w:rsidRPr="00EB26D7">
              <w:rPr>
                <w:rFonts w:asciiTheme="minorHAnsi" w:hAnsiTheme="minorHAnsi"/>
                <w:color w:val="000000"/>
                <w:sz w:val="18"/>
              </w:rPr>
              <w:t>(</w:t>
            </w:r>
            <w:r w:rsidR="00E34FB0" w:rsidRPr="00EB26D7">
              <w:rPr>
                <w:rFonts w:asciiTheme="minorHAnsi" w:hAnsiTheme="minorHAnsi"/>
                <w:color w:val="000000"/>
                <w:sz w:val="18"/>
              </w:rPr>
              <w:t>3c</w:t>
            </w:r>
            <w:r w:rsidR="009E5D16" w:rsidRPr="00EB26D7">
              <w:rPr>
                <w:rFonts w:asciiTheme="minorHAnsi" w:hAnsiTheme="minorHAnsi"/>
                <w:color w:val="000000"/>
                <w:sz w:val="18"/>
              </w:rPr>
              <w:t>)</w:t>
            </w:r>
            <w:r w:rsidR="00E34FB0" w:rsidRPr="00EB26D7">
              <w:rPr>
                <w:rFonts w:asciiTheme="minorHAnsi" w:hAnsiTheme="minorHAnsi"/>
                <w:color w:val="000000"/>
                <w:sz w:val="18"/>
              </w:rPr>
              <w:t>.</w:t>
            </w:r>
            <w:r w:rsidRPr="00EB26D7">
              <w:rPr>
                <w:rFonts w:asciiTheme="minorHAnsi" w:hAnsiTheme="minorHAnsi"/>
                <w:color w:val="000000"/>
                <w:sz w:val="18"/>
              </w:rPr>
              <w:t xml:space="preserve">  </w:t>
            </w:r>
          </w:p>
          <w:p w:rsidR="008E0F21" w:rsidRPr="00846B34" w:rsidRDefault="008E0F21" w:rsidP="0073562A">
            <w:pPr>
              <w:pStyle w:val="ListParagraph"/>
              <w:numPr>
                <w:ilvl w:val="3"/>
                <w:numId w:val="5"/>
              </w:numPr>
              <w:rPr>
                <w:rFonts w:asciiTheme="minorHAnsi" w:hAnsiTheme="minorHAnsi"/>
                <w:color w:val="000000"/>
              </w:rPr>
            </w:pPr>
            <w:r w:rsidRPr="00846B34">
              <w:rPr>
                <w:rFonts w:asciiTheme="minorHAnsi" w:hAnsiTheme="minorHAnsi"/>
                <w:b/>
                <w:color w:val="000000"/>
              </w:rPr>
              <w:t>Catheter Associated Urinary Tract Infection (CAUTI):</w:t>
            </w:r>
            <w:r w:rsidRPr="00846B34">
              <w:rPr>
                <w:rFonts w:asciiTheme="minorHAnsi" w:hAnsiTheme="minorHAnsi"/>
                <w:color w:val="000000"/>
              </w:rPr>
              <w:t xml:space="preserve">  </w:t>
            </w:r>
            <w:r w:rsidR="00B013E0">
              <w:rPr>
                <w:rFonts w:asciiTheme="minorHAnsi" w:hAnsiTheme="minorHAnsi"/>
                <w:color w:val="000000"/>
              </w:rPr>
              <w:t>Utilizes</w:t>
            </w:r>
            <w:r w:rsidRPr="00846B34">
              <w:rPr>
                <w:rFonts w:asciiTheme="minorHAnsi" w:hAnsiTheme="minorHAnsi"/>
                <w:color w:val="000000"/>
              </w:rPr>
              <w:t xml:space="preserve"> </w:t>
            </w:r>
            <w:r w:rsidR="00E634A5">
              <w:rPr>
                <w:rFonts w:asciiTheme="minorHAnsi" w:hAnsiTheme="minorHAnsi"/>
                <w:color w:val="000000"/>
              </w:rPr>
              <w:t>evidence-based</w:t>
            </w:r>
            <w:r w:rsidRPr="00846B34">
              <w:rPr>
                <w:rFonts w:asciiTheme="minorHAnsi" w:hAnsiTheme="minorHAnsi"/>
                <w:color w:val="000000"/>
              </w:rPr>
              <w:t xml:space="preserve"> </w:t>
            </w:r>
            <w:r w:rsidR="001E0ACF">
              <w:rPr>
                <w:rFonts w:asciiTheme="minorHAnsi" w:hAnsiTheme="minorHAnsi"/>
                <w:color w:val="000000"/>
              </w:rPr>
              <w:t>practices</w:t>
            </w:r>
            <w:r w:rsidRPr="00846B34">
              <w:rPr>
                <w:rFonts w:asciiTheme="minorHAnsi" w:hAnsiTheme="minorHAnsi"/>
                <w:color w:val="000000"/>
              </w:rPr>
              <w:t xml:space="preserve"> in the management of urinary catheters to prevent catheter associat</w:t>
            </w:r>
            <w:r w:rsidR="005B025D" w:rsidRPr="00846B34">
              <w:rPr>
                <w:rFonts w:asciiTheme="minorHAnsi" w:hAnsiTheme="minorHAnsi"/>
                <w:color w:val="000000"/>
              </w:rPr>
              <w:t xml:space="preserve">ed urinary tract infections </w:t>
            </w:r>
            <w:r w:rsidR="005B025D" w:rsidRPr="00E34FB0">
              <w:rPr>
                <w:rFonts w:asciiTheme="minorHAnsi" w:hAnsiTheme="minorHAnsi"/>
                <w:color w:val="000000"/>
                <w:sz w:val="18"/>
              </w:rPr>
              <w:t>(</w:t>
            </w:r>
            <w:r w:rsidR="00E34FB0" w:rsidRPr="00E34FB0">
              <w:rPr>
                <w:rFonts w:asciiTheme="minorHAnsi" w:hAnsiTheme="minorHAnsi"/>
                <w:color w:val="000000"/>
                <w:sz w:val="18"/>
              </w:rPr>
              <w:t>3e</w:t>
            </w:r>
            <w:r w:rsidR="009E5D16" w:rsidRPr="00E34FB0">
              <w:rPr>
                <w:rFonts w:asciiTheme="minorHAnsi" w:hAnsiTheme="minorHAnsi"/>
                <w:color w:val="000000"/>
                <w:sz w:val="18"/>
              </w:rPr>
              <w:t>)</w:t>
            </w:r>
            <w:r w:rsidR="00E34FB0" w:rsidRPr="00E34FB0">
              <w:rPr>
                <w:rFonts w:asciiTheme="minorHAnsi" w:hAnsiTheme="minorHAnsi"/>
                <w:color w:val="000000"/>
                <w:sz w:val="18"/>
              </w:rPr>
              <w:t>.</w:t>
            </w:r>
            <w:r w:rsidR="005B025D" w:rsidRPr="00E34FB0">
              <w:rPr>
                <w:rFonts w:asciiTheme="minorHAnsi" w:hAnsiTheme="minorHAnsi"/>
                <w:color w:val="000000"/>
                <w:sz w:val="18"/>
              </w:rPr>
              <w:t xml:space="preserve"> </w:t>
            </w:r>
          </w:p>
          <w:p w:rsidR="008E0F21" w:rsidRDefault="008E0F21" w:rsidP="0073562A">
            <w:pPr>
              <w:numPr>
                <w:ilvl w:val="4"/>
                <w:numId w:val="5"/>
              </w:numPr>
              <w:rPr>
                <w:rFonts w:asciiTheme="minorHAnsi" w:hAnsiTheme="minorHAnsi"/>
                <w:color w:val="000000"/>
              </w:rPr>
            </w:pPr>
            <w:r w:rsidRPr="00846B34">
              <w:rPr>
                <w:rFonts w:asciiTheme="minorHAnsi" w:hAnsiTheme="minorHAnsi"/>
                <w:color w:val="000000"/>
              </w:rPr>
              <w:t xml:space="preserve">Follows </w:t>
            </w:r>
            <w:r w:rsidR="00E634A5">
              <w:rPr>
                <w:rFonts w:asciiTheme="minorHAnsi" w:hAnsiTheme="minorHAnsi"/>
                <w:color w:val="000000"/>
              </w:rPr>
              <w:t>evidence-based</w:t>
            </w:r>
            <w:r w:rsidRPr="00846B34">
              <w:rPr>
                <w:rFonts w:asciiTheme="minorHAnsi" w:hAnsiTheme="minorHAnsi"/>
                <w:color w:val="000000"/>
              </w:rPr>
              <w:t xml:space="preserve"> guidelines and hospital policy </w:t>
            </w:r>
            <w:r w:rsidR="00B013E0">
              <w:rPr>
                <w:rFonts w:asciiTheme="minorHAnsi" w:hAnsiTheme="minorHAnsi"/>
                <w:color w:val="000000"/>
              </w:rPr>
              <w:t>for peri</w:t>
            </w:r>
            <w:r w:rsidR="001E0ACF">
              <w:rPr>
                <w:rFonts w:asciiTheme="minorHAnsi" w:hAnsiTheme="minorHAnsi"/>
                <w:color w:val="000000"/>
              </w:rPr>
              <w:t xml:space="preserve">neal </w:t>
            </w:r>
            <w:r w:rsidR="00B013E0">
              <w:rPr>
                <w:rFonts w:asciiTheme="minorHAnsi" w:hAnsiTheme="minorHAnsi"/>
                <w:color w:val="000000"/>
              </w:rPr>
              <w:t xml:space="preserve">care and the </w:t>
            </w:r>
            <w:r w:rsidRPr="00846B34">
              <w:rPr>
                <w:rFonts w:asciiTheme="minorHAnsi" w:hAnsiTheme="minorHAnsi"/>
                <w:color w:val="000000"/>
              </w:rPr>
              <w:t xml:space="preserve">management of a urinary catheter.  </w:t>
            </w:r>
          </w:p>
          <w:p w:rsidR="00017057" w:rsidRDefault="00017057" w:rsidP="0073562A">
            <w:pPr>
              <w:numPr>
                <w:ilvl w:val="5"/>
                <w:numId w:val="5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Maintains the </w:t>
            </w:r>
            <w:r w:rsidR="001E0ACF">
              <w:rPr>
                <w:rFonts w:asciiTheme="minorHAnsi" w:hAnsiTheme="minorHAnsi"/>
                <w:color w:val="000000"/>
              </w:rPr>
              <w:t>indwelling catheter</w:t>
            </w:r>
            <w:r>
              <w:rPr>
                <w:rFonts w:asciiTheme="minorHAnsi" w:hAnsiTheme="minorHAnsi"/>
                <w:color w:val="000000"/>
              </w:rPr>
              <w:t xml:space="preserve"> bag below the level of the bladder</w:t>
            </w:r>
            <w:r w:rsidR="001E0ACF">
              <w:rPr>
                <w:rFonts w:asciiTheme="minorHAnsi" w:hAnsiTheme="minorHAnsi"/>
                <w:color w:val="000000"/>
              </w:rPr>
              <w:t xml:space="preserve"> at all times</w:t>
            </w:r>
            <w:r>
              <w:rPr>
                <w:rFonts w:asciiTheme="minorHAnsi" w:hAnsiTheme="minorHAnsi"/>
                <w:color w:val="000000"/>
              </w:rPr>
              <w:t>.</w:t>
            </w:r>
          </w:p>
          <w:p w:rsidR="00017057" w:rsidRDefault="001E0ACF" w:rsidP="0073562A">
            <w:pPr>
              <w:numPr>
                <w:ilvl w:val="5"/>
                <w:numId w:val="5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Performs perineal care as required by hospital standards</w:t>
            </w:r>
            <w:r w:rsidR="00017057">
              <w:rPr>
                <w:rFonts w:asciiTheme="minorHAnsi" w:hAnsiTheme="minorHAnsi"/>
                <w:color w:val="000000"/>
              </w:rPr>
              <w:t>.</w:t>
            </w:r>
          </w:p>
          <w:p w:rsidR="00017057" w:rsidRDefault="00BE39D7" w:rsidP="0073562A">
            <w:pPr>
              <w:numPr>
                <w:ilvl w:val="4"/>
                <w:numId w:val="5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Maintains the use of</w:t>
            </w:r>
            <w:r w:rsidR="00017057">
              <w:rPr>
                <w:rFonts w:asciiTheme="minorHAnsi" w:hAnsiTheme="minorHAnsi"/>
                <w:color w:val="000000"/>
              </w:rPr>
              <w:t xml:space="preserve"> devices such as </w:t>
            </w:r>
            <w:r>
              <w:rPr>
                <w:rFonts w:asciiTheme="minorHAnsi" w:hAnsiTheme="minorHAnsi"/>
                <w:color w:val="000000"/>
              </w:rPr>
              <w:t>exte</w:t>
            </w:r>
            <w:r w:rsidR="00F3065E">
              <w:rPr>
                <w:rFonts w:asciiTheme="minorHAnsi" w:hAnsiTheme="minorHAnsi"/>
                <w:color w:val="000000"/>
              </w:rPr>
              <w:t>rn</w:t>
            </w:r>
            <w:r>
              <w:rPr>
                <w:rFonts w:asciiTheme="minorHAnsi" w:hAnsiTheme="minorHAnsi"/>
                <w:color w:val="000000"/>
              </w:rPr>
              <w:t>al catheters</w:t>
            </w:r>
            <w:r w:rsidR="00017057">
              <w:rPr>
                <w:rFonts w:asciiTheme="minorHAnsi" w:hAnsiTheme="minorHAnsi"/>
                <w:color w:val="000000"/>
              </w:rPr>
              <w:t>.</w:t>
            </w:r>
            <w:r w:rsidR="00017057" w:rsidRPr="00846B34">
              <w:rPr>
                <w:rFonts w:asciiTheme="minorHAnsi" w:hAnsiTheme="minorHAnsi"/>
                <w:color w:val="000000"/>
              </w:rPr>
              <w:t xml:space="preserve">  </w:t>
            </w:r>
          </w:p>
          <w:p w:rsidR="00C61B7E" w:rsidRDefault="00C61B7E" w:rsidP="0073562A">
            <w:pPr>
              <w:numPr>
                <w:ilvl w:val="3"/>
                <w:numId w:val="5"/>
              </w:numPr>
              <w:rPr>
                <w:rFonts w:asciiTheme="minorHAnsi" w:hAnsiTheme="minorHAnsi"/>
                <w:color w:val="000000"/>
              </w:rPr>
            </w:pPr>
            <w:r w:rsidRPr="001E0ACF">
              <w:rPr>
                <w:rFonts w:asciiTheme="minorHAnsi" w:hAnsiTheme="minorHAnsi"/>
                <w:b/>
                <w:i/>
                <w:color w:val="000000"/>
              </w:rPr>
              <w:t>Clostridium Difficile</w:t>
            </w:r>
            <w:r w:rsidR="001E0ACF" w:rsidRPr="001E0ACF">
              <w:rPr>
                <w:rFonts w:asciiTheme="minorHAnsi" w:hAnsiTheme="minorHAnsi"/>
                <w:b/>
                <w:i/>
                <w:color w:val="000000"/>
              </w:rPr>
              <w:t xml:space="preserve"> (C.Diff)</w:t>
            </w:r>
            <w:r w:rsidRPr="001E0ACF">
              <w:rPr>
                <w:rFonts w:asciiTheme="minorHAnsi" w:hAnsiTheme="minorHAnsi"/>
                <w:color w:val="000000"/>
              </w:rPr>
              <w:t>:</w:t>
            </w:r>
            <w:r>
              <w:rPr>
                <w:rFonts w:asciiTheme="minorHAnsi" w:hAnsiTheme="minorHAnsi"/>
                <w:color w:val="000000"/>
              </w:rPr>
              <w:t xml:space="preserve">  Prevents the spread of </w:t>
            </w:r>
            <w:r w:rsidR="001E0ACF">
              <w:rPr>
                <w:rFonts w:asciiTheme="minorHAnsi" w:hAnsiTheme="minorHAnsi"/>
                <w:i/>
                <w:color w:val="000000"/>
              </w:rPr>
              <w:t>C. Diff</w:t>
            </w:r>
            <w:r>
              <w:rPr>
                <w:rFonts w:asciiTheme="minorHAnsi" w:hAnsiTheme="minorHAnsi"/>
                <w:color w:val="000000"/>
              </w:rPr>
              <w:t xml:space="preserve"> by using </w:t>
            </w:r>
            <w:r w:rsidR="00E634A5">
              <w:rPr>
                <w:rFonts w:asciiTheme="minorHAnsi" w:hAnsiTheme="minorHAnsi"/>
                <w:color w:val="000000"/>
              </w:rPr>
              <w:t>evidence-based</w:t>
            </w:r>
            <w:r>
              <w:rPr>
                <w:rFonts w:asciiTheme="minorHAnsi" w:hAnsiTheme="minorHAnsi"/>
                <w:color w:val="000000"/>
              </w:rPr>
              <w:t xml:space="preserve"> infection control measures.</w:t>
            </w:r>
          </w:p>
          <w:p w:rsidR="00017057" w:rsidRDefault="00017057" w:rsidP="0073562A">
            <w:pPr>
              <w:numPr>
                <w:ilvl w:val="4"/>
                <w:numId w:val="5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Demonstrates proper hand washing techniques instead o</w:t>
            </w:r>
            <w:r w:rsidR="00BE39D7">
              <w:rPr>
                <w:rFonts w:asciiTheme="minorHAnsi" w:hAnsiTheme="minorHAnsi"/>
                <w:color w:val="000000"/>
              </w:rPr>
              <w:t>f hand sanitizer for patients for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BE39D7" w:rsidRPr="00017057">
              <w:rPr>
                <w:rFonts w:asciiTheme="minorHAnsi" w:hAnsiTheme="minorHAnsi"/>
                <w:i/>
                <w:color w:val="000000"/>
              </w:rPr>
              <w:t>C.Diff</w:t>
            </w:r>
            <w:r w:rsidR="00BE39D7">
              <w:rPr>
                <w:rFonts w:asciiTheme="minorHAnsi" w:hAnsiTheme="minorHAnsi"/>
                <w:color w:val="000000"/>
              </w:rPr>
              <w:t xml:space="preserve"> precautions</w:t>
            </w:r>
            <w:r w:rsidRPr="00017057">
              <w:rPr>
                <w:rFonts w:asciiTheme="minorHAnsi" w:hAnsiTheme="minorHAnsi"/>
                <w:i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  <w:p w:rsidR="00017057" w:rsidRDefault="001E0ACF" w:rsidP="0073562A">
            <w:pPr>
              <w:numPr>
                <w:ilvl w:val="4"/>
                <w:numId w:val="5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Demonstrates appropriate use of bleach wipes, instead of routine disinfection wipes, when cleaning equipment and surfaces for patients in precautions for </w:t>
            </w:r>
            <w:r w:rsidR="00BE39D7" w:rsidRPr="00017057">
              <w:rPr>
                <w:rFonts w:asciiTheme="minorHAnsi" w:hAnsiTheme="minorHAnsi"/>
                <w:i/>
                <w:color w:val="000000"/>
              </w:rPr>
              <w:t>C.Diff</w:t>
            </w:r>
            <w:r>
              <w:rPr>
                <w:rFonts w:asciiTheme="minorHAnsi" w:hAnsiTheme="minorHAnsi"/>
                <w:color w:val="000000"/>
              </w:rPr>
              <w:t xml:space="preserve">. </w:t>
            </w:r>
          </w:p>
          <w:p w:rsidR="00DE6EA5" w:rsidRDefault="00DE6EA5" w:rsidP="0073562A">
            <w:pPr>
              <w:numPr>
                <w:ilvl w:val="4"/>
                <w:numId w:val="5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Bathes or showers patients admitted for </w:t>
            </w:r>
            <w:r w:rsidRPr="00017057">
              <w:rPr>
                <w:rFonts w:asciiTheme="minorHAnsi" w:hAnsiTheme="minorHAnsi"/>
                <w:i/>
                <w:color w:val="000000"/>
              </w:rPr>
              <w:t>C.Diff</w:t>
            </w:r>
            <w:r>
              <w:rPr>
                <w:rFonts w:asciiTheme="minorHAnsi" w:hAnsiTheme="minorHAnsi"/>
                <w:color w:val="000000"/>
              </w:rPr>
              <w:t xml:space="preserve">. daily.  Changes linen daily, and wipes down mattresses daily with bleach wipes. </w:t>
            </w:r>
          </w:p>
          <w:p w:rsidR="008E0F21" w:rsidRPr="00017057" w:rsidRDefault="009251BF" w:rsidP="0073562A">
            <w:pPr>
              <w:pStyle w:val="ListParagraph"/>
              <w:numPr>
                <w:ilvl w:val="3"/>
                <w:numId w:val="5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46B34">
              <w:rPr>
                <w:rFonts w:asciiTheme="minorHAnsi" w:hAnsiTheme="minorHAnsi"/>
                <w:b/>
                <w:color w:val="000000"/>
              </w:rPr>
              <w:t xml:space="preserve">Surgical Site Infections: </w:t>
            </w:r>
            <w:r w:rsidR="008E0F21" w:rsidRPr="00846B34">
              <w:rPr>
                <w:rFonts w:asciiTheme="minorHAnsi" w:hAnsiTheme="minorHAnsi"/>
                <w:color w:val="000000"/>
              </w:rPr>
              <w:t xml:space="preserve"> </w:t>
            </w:r>
            <w:r w:rsidR="00017057">
              <w:rPr>
                <w:rFonts w:asciiTheme="minorHAnsi" w:hAnsiTheme="minorHAnsi"/>
              </w:rPr>
              <w:t>Implements</w:t>
            </w:r>
            <w:r w:rsidR="005B025D" w:rsidRPr="00846B34">
              <w:rPr>
                <w:rFonts w:asciiTheme="minorHAnsi" w:hAnsiTheme="minorHAnsi"/>
              </w:rPr>
              <w:t xml:space="preserve"> evidence-based guidelines for the prevention of surgical site infections </w:t>
            </w:r>
            <w:r w:rsidR="005B025D" w:rsidRPr="00E34FB0">
              <w:rPr>
                <w:rFonts w:asciiTheme="minorHAnsi" w:hAnsiTheme="minorHAnsi"/>
                <w:color w:val="000000"/>
                <w:sz w:val="18"/>
              </w:rPr>
              <w:t>(</w:t>
            </w:r>
            <w:r w:rsidR="00E34FB0" w:rsidRPr="00E34FB0">
              <w:rPr>
                <w:rFonts w:asciiTheme="minorHAnsi" w:hAnsiTheme="minorHAnsi"/>
                <w:color w:val="000000"/>
                <w:sz w:val="18"/>
              </w:rPr>
              <w:t>3d</w:t>
            </w:r>
            <w:r w:rsidR="005B025D" w:rsidRPr="00E34FB0">
              <w:rPr>
                <w:rFonts w:asciiTheme="minorHAnsi" w:hAnsiTheme="minorHAnsi"/>
                <w:color w:val="000000"/>
                <w:sz w:val="18"/>
              </w:rPr>
              <w:t xml:space="preserve">).  </w:t>
            </w:r>
          </w:p>
          <w:p w:rsidR="00017057" w:rsidRPr="00EB26D7" w:rsidRDefault="00EB26D7" w:rsidP="0073562A">
            <w:pPr>
              <w:pStyle w:val="ListParagraph"/>
              <w:numPr>
                <w:ilvl w:val="4"/>
                <w:numId w:val="5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/>
                <w:color w:val="000000"/>
              </w:rPr>
              <w:t>Demonstrates the appropriate use of hibaclense pre-operative wipes, prior to surgery under the direction of the RN.</w:t>
            </w:r>
          </w:p>
          <w:p w:rsidR="00EB26D7" w:rsidRPr="00846B34" w:rsidRDefault="00EB26D7" w:rsidP="00EB26D7">
            <w:pPr>
              <w:pStyle w:val="ListParagraph"/>
              <w:ind w:left="3330"/>
              <w:rPr>
                <w:rFonts w:asciiTheme="minorHAnsi" w:hAnsiTheme="minorHAnsi"/>
                <w:b/>
                <w:color w:val="000000"/>
                <w:u w:val="single"/>
              </w:rPr>
            </w:pPr>
          </w:p>
        </w:tc>
      </w:tr>
      <w:tr w:rsidR="008E0F21" w:rsidRPr="00D13651" w:rsidTr="00846B34">
        <w:trPr>
          <w:trHeight w:val="710"/>
        </w:trPr>
        <w:tc>
          <w:tcPr>
            <w:tcW w:w="1260" w:type="dxa"/>
            <w:shd w:val="clear" w:color="auto" w:fill="BFBFBF" w:themeFill="background1" w:themeFillShade="BF"/>
          </w:tcPr>
          <w:p w:rsidR="008E0F21" w:rsidRDefault="008E0F21" w:rsidP="00F86408">
            <w:pPr>
              <w:rPr>
                <w:rFonts w:asciiTheme="minorHAnsi" w:hAnsiTheme="minorHAnsi"/>
              </w:rPr>
            </w:pPr>
          </w:p>
          <w:p w:rsidR="008E0F21" w:rsidRDefault="008E0F21" w:rsidP="00124FE2">
            <w:pPr>
              <w:rPr>
                <w:rFonts w:asciiTheme="minorHAnsi" w:hAnsiTheme="minorHAnsi"/>
              </w:rPr>
            </w:pPr>
          </w:p>
          <w:p w:rsidR="00846B34" w:rsidRDefault="00846B34" w:rsidP="00846B34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176F42" w:rsidRDefault="00176F42" w:rsidP="00846B34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176F42" w:rsidRDefault="00176F42" w:rsidP="00846B34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176F42" w:rsidRDefault="00176F42" w:rsidP="00846B34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176F42" w:rsidRDefault="00176F42" w:rsidP="00846B34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846B34" w:rsidRPr="00AB2D3E" w:rsidRDefault="00846B34" w:rsidP="00846B3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AB2D3E">
              <w:rPr>
                <w:rFonts w:asciiTheme="minorHAnsi" w:hAnsiTheme="minorHAnsi"/>
                <w:b/>
                <w:sz w:val="18"/>
              </w:rPr>
              <w:t>Evidence of Achievement</w:t>
            </w:r>
          </w:p>
          <w:p w:rsidR="00846B34" w:rsidRPr="00AB5406" w:rsidRDefault="00846B34" w:rsidP="00846B34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8E0F21" w:rsidRPr="00D13651" w:rsidRDefault="00846B34" w:rsidP="00176F4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2"/>
              </w:rPr>
              <w:t>(</w:t>
            </w:r>
            <w:r w:rsidRPr="00AB5406">
              <w:rPr>
                <w:rFonts w:asciiTheme="minorHAnsi" w:hAnsiTheme="minorHAnsi"/>
                <w:sz w:val="12"/>
              </w:rPr>
              <w:t xml:space="preserve">Checklist of what the </w:t>
            </w:r>
            <w:r w:rsidR="00176F42">
              <w:rPr>
                <w:rFonts w:asciiTheme="minorHAnsi" w:hAnsiTheme="minorHAnsi"/>
                <w:sz w:val="12"/>
              </w:rPr>
              <w:t>aid</w:t>
            </w:r>
            <w:r w:rsidRPr="00AB5406">
              <w:rPr>
                <w:rFonts w:asciiTheme="minorHAnsi" w:hAnsiTheme="minorHAnsi"/>
                <w:sz w:val="12"/>
              </w:rPr>
              <w:t xml:space="preserve"> must do to fulfill this requirement</w:t>
            </w:r>
            <w:r>
              <w:rPr>
                <w:rFonts w:asciiTheme="minorHAnsi" w:hAnsiTheme="minorHAnsi"/>
                <w:sz w:val="12"/>
              </w:rPr>
              <w:t>)</w:t>
            </w:r>
          </w:p>
        </w:tc>
        <w:tc>
          <w:tcPr>
            <w:tcW w:w="9828" w:type="dxa"/>
          </w:tcPr>
          <w:p w:rsidR="00995822" w:rsidRDefault="00712799" w:rsidP="00000C54">
            <w:pPr>
              <w:spacing w:before="100" w:beforeAutospacing="1" w:after="100" w:afterAutospacing="1"/>
              <w:rPr>
                <w:rFonts w:asciiTheme="minorHAnsi" w:eastAsia="Times New Roman" w:hAnsiTheme="minorHAnsi" w:cs="Segoe UI"/>
                <w:color w:val="C00000"/>
              </w:rPr>
            </w:pPr>
            <w:r w:rsidRPr="00846B34">
              <w:rPr>
                <w:rFonts w:asciiTheme="minorHAnsi" w:eastAsia="Times New Roman" w:hAnsiTheme="minorHAnsi" w:cs="Segoe UI"/>
              </w:rPr>
              <w:t xml:space="preserve">Identified behavioral criteria can be assessed using competency in knowledge, skill, and attitude.  </w:t>
            </w:r>
            <w:r w:rsidRPr="00846B34">
              <w:rPr>
                <w:rFonts w:asciiTheme="minorHAnsi" w:eastAsia="Times New Roman" w:hAnsiTheme="minorHAnsi" w:cs="Segoe UI"/>
                <w:color w:val="C00000"/>
              </w:rPr>
              <w:t xml:space="preserve">The </w:t>
            </w:r>
            <w:r w:rsidR="00995822">
              <w:rPr>
                <w:rFonts w:asciiTheme="minorHAnsi" w:eastAsia="Times New Roman" w:hAnsiTheme="minorHAnsi" w:cs="Segoe UI"/>
                <w:color w:val="C00000"/>
              </w:rPr>
              <w:t>CNA</w:t>
            </w:r>
            <w:r w:rsidRPr="00846B34">
              <w:rPr>
                <w:rFonts w:asciiTheme="minorHAnsi" w:eastAsia="Times New Roman" w:hAnsiTheme="minorHAnsi" w:cs="Segoe UI"/>
                <w:color w:val="C00000"/>
              </w:rPr>
              <w:t xml:space="preserve"> </w:t>
            </w:r>
            <w:r w:rsidRPr="00846B34">
              <w:rPr>
                <w:rFonts w:asciiTheme="minorHAnsi" w:eastAsia="Times New Roman" w:hAnsiTheme="minorHAnsi" w:cs="Segoe UI"/>
                <w:b/>
                <w:bCs/>
                <w:color w:val="C00000"/>
                <w:u w:val="single"/>
              </w:rPr>
              <w:t>must</w:t>
            </w:r>
            <w:r w:rsidRPr="00846B34">
              <w:rPr>
                <w:rFonts w:asciiTheme="minorHAnsi" w:eastAsia="Times New Roman" w:hAnsiTheme="minorHAnsi" w:cs="Segoe UI"/>
                <w:color w:val="C00000"/>
              </w:rPr>
              <w:t xml:space="preserve"> complete the following:</w:t>
            </w:r>
          </w:p>
          <w:p w:rsidR="00000C54" w:rsidRPr="00000C54" w:rsidRDefault="00712799" w:rsidP="009B75D2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000C54">
              <w:rPr>
                <w:rFonts w:asciiTheme="minorHAnsi" w:eastAsia="Times New Roman" w:hAnsiTheme="minorHAnsi" w:cs="Segoe UI"/>
                <w:b/>
                <w:bCs/>
                <w:color w:val="000000"/>
                <w:u w:val="single"/>
              </w:rPr>
              <w:t>Competency in knowledge</w:t>
            </w:r>
            <w:r w:rsidRPr="00000C54">
              <w:rPr>
                <w:rFonts w:asciiTheme="minorHAnsi" w:eastAsia="Times New Roman" w:hAnsiTheme="minorHAnsi" w:cs="Segoe UI"/>
                <w:color w:val="000000"/>
              </w:rPr>
              <w:t>:</w:t>
            </w:r>
            <w:r w:rsidRPr="00000C54">
              <w:rPr>
                <w:rFonts w:asciiTheme="minorHAnsi" w:eastAsia="Times New Roman" w:hAnsiTheme="minorHAnsi" w:cs="Segoe UI"/>
              </w:rPr>
              <w:t xml:space="preserve"> </w:t>
            </w:r>
          </w:p>
          <w:p w:rsidR="009B75D2" w:rsidRPr="00C63C83" w:rsidRDefault="009B75D2" w:rsidP="009B75D2">
            <w:pPr>
              <w:pStyle w:val="ListParagraph"/>
              <w:numPr>
                <w:ilvl w:val="1"/>
                <w:numId w:val="18"/>
              </w:numPr>
              <w:rPr>
                <w:rFonts w:asciiTheme="minorHAnsi" w:eastAsia="Times New Roman" w:hAnsiTheme="minorHAnsi" w:cs="Tahoma"/>
              </w:rPr>
            </w:pPr>
            <w:r w:rsidRPr="00F425DB">
              <w:rPr>
                <w:rFonts w:asciiTheme="minorHAnsi" w:eastAsia="Times New Roman" w:hAnsiTheme="minorHAnsi" w:cs="Segoe UI"/>
              </w:rPr>
              <w:t>Completes associated HealthStream courses</w:t>
            </w:r>
            <w:r>
              <w:rPr>
                <w:rFonts w:asciiTheme="minorHAnsi" w:eastAsia="Times New Roman" w:hAnsiTheme="minorHAnsi" w:cs="Segoe UI"/>
              </w:rPr>
              <w:t xml:space="preserve"> listed below </w:t>
            </w:r>
            <w:r w:rsidRPr="00F425DB">
              <w:rPr>
                <w:rFonts w:asciiTheme="minorHAnsi" w:eastAsia="Times New Roman" w:hAnsiTheme="minorHAnsi" w:cs="Segoe UI"/>
              </w:rPr>
              <w:t>and</w:t>
            </w:r>
            <w:r w:rsidRPr="00C63C83">
              <w:rPr>
                <w:rFonts w:asciiTheme="minorHAnsi" w:eastAsia="Times New Roman" w:hAnsiTheme="minorHAnsi" w:cs="Segoe UI"/>
              </w:rPr>
              <w:t xml:space="preserve"> </w:t>
            </w:r>
            <w:r>
              <w:rPr>
                <w:rFonts w:asciiTheme="minorHAnsi" w:eastAsia="Times New Roman" w:hAnsiTheme="minorHAnsi" w:cs="Segoe UI"/>
              </w:rPr>
              <w:t>successfully completes</w:t>
            </w:r>
            <w:r w:rsidRPr="00C63C83">
              <w:rPr>
                <w:rFonts w:asciiTheme="minorHAnsi" w:eastAsia="Times New Roman" w:hAnsiTheme="minorHAnsi" w:cs="Segoe UI"/>
              </w:rPr>
              <w:t xml:space="preserve"> posttest quiz</w:t>
            </w:r>
            <w:r>
              <w:rPr>
                <w:rFonts w:asciiTheme="minorHAnsi" w:eastAsia="Times New Roman" w:hAnsiTheme="minorHAnsi" w:cs="Segoe UI"/>
              </w:rPr>
              <w:t>zes</w:t>
            </w:r>
            <w:r w:rsidRPr="00C63C83">
              <w:rPr>
                <w:rFonts w:asciiTheme="minorHAnsi" w:eastAsia="Times New Roman" w:hAnsiTheme="minorHAnsi" w:cs="Segoe UI"/>
              </w:rPr>
              <w:t xml:space="preserve">. </w:t>
            </w:r>
          </w:p>
          <w:p w:rsidR="00000C54" w:rsidRPr="00000C54" w:rsidRDefault="00712799" w:rsidP="009B75D2">
            <w:pPr>
              <w:pStyle w:val="ListParagraph"/>
              <w:numPr>
                <w:ilvl w:val="1"/>
                <w:numId w:val="18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000C54">
              <w:rPr>
                <w:rFonts w:asciiTheme="minorHAnsi" w:eastAsia="Times New Roman" w:hAnsiTheme="minorHAnsi" w:cs="Segoe UI"/>
              </w:rPr>
              <w:t xml:space="preserve">Reviews the related </w:t>
            </w:r>
            <w:r w:rsidR="00494402">
              <w:rPr>
                <w:rFonts w:asciiTheme="minorHAnsi" w:eastAsia="Times New Roman" w:hAnsiTheme="minorHAnsi" w:cs="Segoe UI"/>
              </w:rPr>
              <w:t>hospital-specific</w:t>
            </w:r>
            <w:r w:rsidRPr="00000C54">
              <w:rPr>
                <w:rFonts w:asciiTheme="minorHAnsi" w:eastAsia="Times New Roman" w:hAnsiTheme="minorHAnsi" w:cs="Segoe UI"/>
              </w:rPr>
              <w:t xml:space="preserve"> policies and references located below in the resources section </w:t>
            </w:r>
            <w:r w:rsidR="00000C54">
              <w:rPr>
                <w:rFonts w:asciiTheme="minorHAnsi" w:eastAsia="Times New Roman" w:hAnsiTheme="minorHAnsi" w:cs="Segoe UI"/>
              </w:rPr>
              <w:t>of this competency statement.</w:t>
            </w:r>
          </w:p>
          <w:p w:rsidR="00000C54" w:rsidRPr="00000C54" w:rsidRDefault="008E0F21" w:rsidP="009B75D2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000C54">
              <w:rPr>
                <w:rFonts w:asciiTheme="minorHAnsi" w:hAnsiTheme="minorHAnsi"/>
                <w:b/>
                <w:color w:val="000000"/>
                <w:u w:val="single"/>
              </w:rPr>
              <w:t>Competency in Skill</w:t>
            </w:r>
            <w:r w:rsidRPr="00000C54">
              <w:rPr>
                <w:rFonts w:asciiTheme="minorHAnsi" w:hAnsiTheme="minorHAnsi"/>
                <w:b/>
                <w:color w:val="000000"/>
              </w:rPr>
              <w:t>:</w:t>
            </w:r>
          </w:p>
          <w:p w:rsidR="00000C54" w:rsidRPr="00000C54" w:rsidRDefault="00EB26D7" w:rsidP="009B75D2">
            <w:pPr>
              <w:pStyle w:val="ListParagraph"/>
              <w:numPr>
                <w:ilvl w:val="1"/>
                <w:numId w:val="18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>
              <w:rPr>
                <w:rFonts w:asciiTheme="minorHAnsi" w:eastAsia="Times New Roman" w:hAnsiTheme="minorHAnsi" w:cs="Segoe UI"/>
                <w:color w:val="000000"/>
              </w:rPr>
              <w:t xml:space="preserve">Successfully completes </w:t>
            </w:r>
            <w:r w:rsidRPr="00EB26D7">
              <w:rPr>
                <w:rFonts w:asciiTheme="minorHAnsi" w:eastAsia="Times New Roman" w:hAnsiTheme="minorHAnsi" w:cs="Segoe UI"/>
                <w:color w:val="000000"/>
              </w:rPr>
              <w:t xml:space="preserve">a </w:t>
            </w:r>
            <w:r w:rsidR="004F7410" w:rsidRPr="00EB26D7">
              <w:rPr>
                <w:rFonts w:asciiTheme="minorHAnsi" w:eastAsia="Times New Roman" w:hAnsiTheme="minorHAnsi" w:cs="Segoe UI"/>
                <w:b/>
                <w:color w:val="000000"/>
              </w:rPr>
              <w:t xml:space="preserve">Survey </w:t>
            </w:r>
            <w:r w:rsidRPr="00EB26D7">
              <w:rPr>
                <w:rFonts w:asciiTheme="minorHAnsi" w:eastAsia="Times New Roman" w:hAnsiTheme="minorHAnsi" w:cs="Segoe UI"/>
                <w:b/>
                <w:color w:val="000000"/>
              </w:rPr>
              <w:t>Readiness Preparation checklist</w:t>
            </w:r>
            <w:r w:rsidR="004F7410" w:rsidRPr="00EB26D7">
              <w:rPr>
                <w:rFonts w:asciiTheme="minorHAnsi" w:eastAsia="Times New Roman" w:hAnsiTheme="minorHAnsi" w:cs="Segoe UI"/>
                <w:b/>
                <w:color w:val="000000"/>
              </w:rPr>
              <w:t xml:space="preserve"> </w:t>
            </w:r>
            <w:r w:rsidR="004F7410" w:rsidRPr="00000C54">
              <w:rPr>
                <w:rFonts w:asciiTheme="minorHAnsi" w:eastAsia="Times New Roman" w:hAnsiTheme="minorHAnsi" w:cs="Segoe UI"/>
                <w:color w:val="000000"/>
              </w:rPr>
              <w:t>(assigned in HealthStream).</w:t>
            </w:r>
          </w:p>
          <w:p w:rsidR="00000C54" w:rsidRPr="00000C54" w:rsidRDefault="0065319D" w:rsidP="009B75D2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000C54">
              <w:rPr>
                <w:rFonts w:asciiTheme="minorHAnsi" w:hAnsiTheme="minorHAnsi"/>
                <w:b/>
                <w:color w:val="000000"/>
                <w:u w:val="single"/>
              </w:rPr>
              <w:t xml:space="preserve">Competency in Attitude:  </w:t>
            </w:r>
          </w:p>
          <w:p w:rsidR="0065319D" w:rsidRPr="00000C54" w:rsidRDefault="008E0F21" w:rsidP="009B75D2">
            <w:pPr>
              <w:pStyle w:val="ListParagraph"/>
              <w:numPr>
                <w:ilvl w:val="1"/>
                <w:numId w:val="18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000C54">
              <w:rPr>
                <w:rFonts w:asciiTheme="minorHAnsi" w:hAnsiTheme="minorHAnsi"/>
                <w:color w:val="000000"/>
              </w:rPr>
              <w:t xml:space="preserve">Discusses the relationship between personal professional practice and organizational quality outcomes. </w:t>
            </w:r>
          </w:p>
        </w:tc>
      </w:tr>
      <w:tr w:rsidR="00F86408" w:rsidRPr="00D13651" w:rsidTr="00846B34">
        <w:tc>
          <w:tcPr>
            <w:tcW w:w="1260" w:type="dxa"/>
            <w:shd w:val="clear" w:color="auto" w:fill="BFBFBF" w:themeFill="background1" w:themeFillShade="BF"/>
          </w:tcPr>
          <w:p w:rsidR="00F86408" w:rsidRDefault="00F86408" w:rsidP="00F864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F86408" w:rsidRDefault="00F86408" w:rsidP="00F864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F86408" w:rsidRDefault="00F86408" w:rsidP="00F07603">
            <w:pPr>
              <w:rPr>
                <w:rFonts w:asciiTheme="minorHAnsi" w:hAnsiTheme="minorHAnsi"/>
                <w:b/>
                <w:sz w:val="20"/>
              </w:rPr>
            </w:pPr>
          </w:p>
          <w:p w:rsidR="00F86408" w:rsidRDefault="00F86408" w:rsidP="00F864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F86408" w:rsidRPr="00B231F9" w:rsidRDefault="00F86408" w:rsidP="00F86408">
            <w:pPr>
              <w:jc w:val="center"/>
              <w:rPr>
                <w:rFonts w:asciiTheme="minorHAnsi" w:hAnsiTheme="minorHAnsi"/>
                <w:b/>
              </w:rPr>
            </w:pPr>
            <w:r w:rsidRPr="00B231F9">
              <w:rPr>
                <w:rFonts w:asciiTheme="minorHAnsi" w:hAnsiTheme="minorHAnsi"/>
                <w:b/>
                <w:sz w:val="18"/>
              </w:rPr>
              <w:t>References</w:t>
            </w:r>
          </w:p>
        </w:tc>
        <w:tc>
          <w:tcPr>
            <w:tcW w:w="9828" w:type="dxa"/>
          </w:tcPr>
          <w:p w:rsidR="00F86408" w:rsidRDefault="00F86408" w:rsidP="002D73A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16"/>
                <w:szCs w:val="16"/>
              </w:rPr>
            </w:pPr>
            <w:r w:rsidRPr="00846B34">
              <w:rPr>
                <w:rFonts w:asciiTheme="minorHAnsi" w:hAnsiTheme="minorHAnsi"/>
                <w:sz w:val="16"/>
                <w:szCs w:val="16"/>
              </w:rPr>
              <w:t xml:space="preserve">Centers for Medicare and Medicaid Services. (2017). State Operations Manual: Survey Protocol, Regulations and Interpretive Guidelines for Hospitals. Retrieved from </w:t>
            </w:r>
            <w:hyperlink r:id="rId23" w:history="1">
              <w:r w:rsidRPr="00846B34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https://www.cms.gov/Regulations-and-Guidance/Guidance/Manuals/downloads</w:t>
              </w:r>
              <w:r w:rsidRPr="00846B34">
                <w:rPr>
                  <w:rStyle w:val="Hyperlink"/>
                  <w:rFonts w:asciiTheme="minorHAnsi" w:hAnsiTheme="minorHAnsi"/>
                  <w:sz w:val="16"/>
                  <w:szCs w:val="16"/>
                </w:rPr>
                <w:br/>
                <w:t>/som107ap_pp_guidelines_ltcf.pdf</w:t>
              </w:r>
            </w:hyperlink>
            <w:r w:rsidRPr="00F8640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F86408" w:rsidRPr="00F86408" w:rsidRDefault="00F86408" w:rsidP="002D73A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Press Ganey. (2018). Nursing Quality (NDNQI). Retrieved from </w:t>
            </w:r>
            <w:hyperlink r:id="rId24" w:history="1">
              <w:r w:rsidRPr="00E36794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http://www.pressganey.com/solutions/clinical-excellence/nursing-quality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F86408" w:rsidRPr="00846B34" w:rsidRDefault="00F86408" w:rsidP="002D73A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16"/>
                <w:szCs w:val="16"/>
              </w:rPr>
            </w:pPr>
            <w:r w:rsidRPr="00846B3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The Joint Commission. (2018). Retrieved from </w:t>
            </w:r>
            <w:hyperlink r:id="rId25" w:history="1">
              <w:r w:rsidRPr="00E36794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https://edition.jcrinc.com/ProxyLogin.aspx?lnk=8AA7CF7F3484</w:t>
              </w:r>
            </w:hyperlink>
          </w:p>
          <w:p w:rsidR="00F86408" w:rsidRPr="00846B34" w:rsidRDefault="00F86408" w:rsidP="002D73A5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846B34">
              <w:rPr>
                <w:rFonts w:asciiTheme="minorHAnsi" w:hAnsiTheme="minorHAnsi"/>
                <w:i/>
                <w:color w:val="040506"/>
                <w:sz w:val="16"/>
                <w:szCs w:val="16"/>
              </w:rPr>
              <w:t>LD.03.04.01:  The hospital communicates information related to safety and quality to those who need it, including staff, licensed independent practitioners, patients, families, and exte</w:t>
            </w:r>
            <w:r w:rsidR="00F3065E">
              <w:rPr>
                <w:rFonts w:asciiTheme="minorHAnsi" w:hAnsiTheme="minorHAnsi"/>
                <w:i/>
                <w:color w:val="040506"/>
                <w:sz w:val="16"/>
                <w:szCs w:val="16"/>
              </w:rPr>
              <w:t>rn</w:t>
            </w:r>
            <w:r w:rsidRPr="00846B34">
              <w:rPr>
                <w:rFonts w:asciiTheme="minorHAnsi" w:hAnsiTheme="minorHAnsi"/>
                <w:i/>
                <w:color w:val="040506"/>
                <w:sz w:val="16"/>
                <w:szCs w:val="16"/>
              </w:rPr>
              <w:t>al interested parties.</w:t>
            </w:r>
          </w:p>
          <w:p w:rsidR="00F86408" w:rsidRPr="00846B34" w:rsidRDefault="00F86408" w:rsidP="002D73A5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846B34">
              <w:rPr>
                <w:rFonts w:asciiTheme="minorHAnsi" w:hAnsiTheme="minorHAnsi"/>
                <w:i/>
                <w:color w:val="040506"/>
                <w:sz w:val="16"/>
                <w:szCs w:val="16"/>
              </w:rPr>
              <w:t>LD.03.06.01:  Those that work in the hospital are focused on improving safety and quality.</w:t>
            </w:r>
          </w:p>
          <w:p w:rsidR="00F86408" w:rsidRPr="00846B34" w:rsidRDefault="00F86408" w:rsidP="002D73A5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846B34">
              <w:rPr>
                <w:rFonts w:asciiTheme="minorHAnsi" w:hAnsiTheme="minorHAnsi"/>
                <w:i/>
                <w:color w:val="040506"/>
                <w:sz w:val="16"/>
                <w:szCs w:val="16"/>
              </w:rPr>
              <w:t xml:space="preserve">NPSG.07.04.01:  Implement evidence-based practices to prevent central line-associated bloodstream infections.   </w:t>
            </w:r>
          </w:p>
          <w:p w:rsidR="00F86408" w:rsidRPr="00846B34" w:rsidRDefault="00F86408" w:rsidP="002D73A5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846B34">
              <w:rPr>
                <w:rFonts w:asciiTheme="minorHAnsi" w:hAnsiTheme="minorHAnsi"/>
                <w:i/>
                <w:color w:val="040506"/>
                <w:sz w:val="16"/>
                <w:szCs w:val="16"/>
              </w:rPr>
              <w:t>NPSG.07.05.01: Implement evidence-based practices for preventing surgical site infections.</w:t>
            </w:r>
          </w:p>
          <w:p w:rsidR="00F86408" w:rsidRPr="00E34FB0" w:rsidRDefault="00F86408" w:rsidP="002D73A5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846B34">
              <w:rPr>
                <w:rFonts w:asciiTheme="minorHAnsi" w:hAnsiTheme="minorHAnsi"/>
                <w:i/>
                <w:color w:val="040506"/>
                <w:sz w:val="16"/>
                <w:szCs w:val="16"/>
              </w:rPr>
              <w:t xml:space="preserve">NPSG.07.06.01:  Implement evidence-based practices to prevent indwelling catheter-associated urinary tract infections (CAUTI). </w:t>
            </w:r>
          </w:p>
          <w:p w:rsidR="00F86408" w:rsidRPr="00E34FB0" w:rsidRDefault="00E34FB0" w:rsidP="002D73A5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8D4E36">
              <w:rPr>
                <w:rFonts w:asciiTheme="minorHAnsi" w:hAnsiTheme="minorHAnsi"/>
                <w:i/>
                <w:sz w:val="16"/>
                <w:szCs w:val="16"/>
              </w:rPr>
              <w:t xml:space="preserve">PC.01.02.08:  The hospital assesses and manages the patient’s risk for falls. </w:t>
            </w:r>
          </w:p>
        </w:tc>
      </w:tr>
    </w:tbl>
    <w:p w:rsidR="005C5B7B" w:rsidRDefault="005C5B7B">
      <w:r>
        <w:br w:type="page"/>
      </w:r>
    </w:p>
    <w:tbl>
      <w:tblPr>
        <w:tblStyle w:val="TableGrid"/>
        <w:tblW w:w="1108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260"/>
        <w:gridCol w:w="9828"/>
      </w:tblGrid>
      <w:tr w:rsidR="00EE1053" w:rsidRPr="00EE1053" w:rsidTr="008E4A9A">
        <w:trPr>
          <w:trHeight w:val="710"/>
        </w:trPr>
        <w:tc>
          <w:tcPr>
            <w:tcW w:w="11088" w:type="dxa"/>
            <w:gridSpan w:val="2"/>
            <w:shd w:val="clear" w:color="auto" w:fill="31849B" w:themeFill="accent5" w:themeFillShade="BF"/>
          </w:tcPr>
          <w:p w:rsidR="00EC0EEB" w:rsidRPr="007B1873" w:rsidRDefault="008E4A9A" w:rsidP="00AC2E30">
            <w:pPr>
              <w:jc w:val="center"/>
              <w:rPr>
                <w:rFonts w:asciiTheme="minorHAnsi" w:hAnsiTheme="minorHAnsi"/>
                <w:b/>
                <w:color w:val="FFFFFF" w:themeColor="background1"/>
                <w:u w:val="single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u w:val="single"/>
              </w:rPr>
              <w:lastRenderedPageBreak/>
              <w:t>#7</w:t>
            </w:r>
            <w:r w:rsidR="00EC0EEB" w:rsidRPr="007B1873">
              <w:rPr>
                <w:rFonts w:asciiTheme="minorHAnsi" w:hAnsiTheme="minorHAnsi"/>
                <w:b/>
                <w:color w:val="FFFFFF" w:themeColor="background1"/>
                <w:sz w:val="32"/>
                <w:u w:val="single"/>
              </w:rPr>
              <w:t xml:space="preserve"> Safety in Utilizing Common Procedures </w:t>
            </w:r>
          </w:p>
        </w:tc>
      </w:tr>
      <w:tr w:rsidR="00EC0EEB" w:rsidRPr="00D13651" w:rsidTr="00295143">
        <w:trPr>
          <w:trHeight w:val="710"/>
        </w:trPr>
        <w:tc>
          <w:tcPr>
            <w:tcW w:w="1260" w:type="dxa"/>
            <w:shd w:val="clear" w:color="auto" w:fill="BFBFBF" w:themeFill="background1" w:themeFillShade="BF"/>
          </w:tcPr>
          <w:p w:rsidR="00EE1053" w:rsidRDefault="00EE1053" w:rsidP="00EC0EE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EC0EEB" w:rsidRPr="00EE1053" w:rsidRDefault="00EC0EEB" w:rsidP="00EC0EEB">
            <w:pPr>
              <w:jc w:val="center"/>
              <w:rPr>
                <w:rFonts w:asciiTheme="minorHAnsi" w:hAnsiTheme="minorHAnsi"/>
                <w:b/>
              </w:rPr>
            </w:pPr>
            <w:r w:rsidRPr="00EE1053">
              <w:rPr>
                <w:rFonts w:asciiTheme="minorHAnsi" w:hAnsiTheme="minorHAnsi"/>
                <w:b/>
                <w:sz w:val="18"/>
              </w:rPr>
              <w:t>Competency Statement</w:t>
            </w:r>
          </w:p>
        </w:tc>
        <w:tc>
          <w:tcPr>
            <w:tcW w:w="9828" w:type="dxa"/>
          </w:tcPr>
          <w:p w:rsidR="00EC0EEB" w:rsidRPr="00EE1053" w:rsidRDefault="008E0F21" w:rsidP="00F3065E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EE1053">
              <w:rPr>
                <w:rFonts w:asciiTheme="minorHAnsi" w:hAnsiTheme="minorHAnsi"/>
              </w:rPr>
              <w:t xml:space="preserve">The </w:t>
            </w:r>
            <w:r w:rsidR="00C83D38">
              <w:rPr>
                <w:rFonts w:asciiTheme="minorHAnsi" w:hAnsiTheme="minorHAnsi"/>
              </w:rPr>
              <w:t>CNA</w:t>
            </w:r>
            <w:r w:rsidRPr="00EE1053">
              <w:rPr>
                <w:rFonts w:asciiTheme="minorHAnsi" w:hAnsiTheme="minorHAnsi"/>
              </w:rPr>
              <w:t xml:space="preserve"> at CRMC </w:t>
            </w:r>
            <w:r w:rsidR="003A3500">
              <w:rPr>
                <w:rFonts w:asciiTheme="minorHAnsi" w:hAnsiTheme="minorHAnsi"/>
              </w:rPr>
              <w:t xml:space="preserve">aids patients with activities of daily living or other healthcare needs under the direct supervision of the </w:t>
            </w:r>
            <w:r w:rsidR="00F3065E">
              <w:rPr>
                <w:rFonts w:asciiTheme="minorHAnsi" w:hAnsiTheme="minorHAnsi"/>
              </w:rPr>
              <w:t>RN/LPN</w:t>
            </w:r>
            <w:r w:rsidRPr="00EE1053">
              <w:rPr>
                <w:rFonts w:asciiTheme="minorHAnsi" w:hAnsiTheme="minorHAnsi"/>
              </w:rPr>
              <w:t xml:space="preserve">.  </w:t>
            </w:r>
          </w:p>
        </w:tc>
      </w:tr>
      <w:tr w:rsidR="00EC0EEB" w:rsidRPr="00D13651" w:rsidTr="009E7A58">
        <w:trPr>
          <w:trHeight w:val="2330"/>
        </w:trPr>
        <w:tc>
          <w:tcPr>
            <w:tcW w:w="1260" w:type="dxa"/>
            <w:shd w:val="clear" w:color="auto" w:fill="BFBFBF" w:themeFill="background1" w:themeFillShade="BF"/>
          </w:tcPr>
          <w:p w:rsidR="00EC0EEB" w:rsidRPr="00D13651" w:rsidRDefault="00EC0EEB" w:rsidP="00EC0EEB">
            <w:pPr>
              <w:jc w:val="center"/>
              <w:rPr>
                <w:rFonts w:asciiTheme="minorHAnsi" w:hAnsiTheme="minorHAnsi"/>
              </w:rPr>
            </w:pPr>
          </w:p>
          <w:p w:rsidR="00EC0EEB" w:rsidRPr="00D13651" w:rsidRDefault="00EC0EEB" w:rsidP="00EC0EEB">
            <w:pPr>
              <w:jc w:val="center"/>
              <w:rPr>
                <w:rFonts w:asciiTheme="minorHAnsi" w:hAnsiTheme="minorHAnsi"/>
              </w:rPr>
            </w:pPr>
          </w:p>
          <w:p w:rsidR="00EC0EEB" w:rsidRPr="00D13651" w:rsidRDefault="00EC0EEB" w:rsidP="00EC0EEB">
            <w:pPr>
              <w:jc w:val="center"/>
              <w:rPr>
                <w:rFonts w:asciiTheme="minorHAnsi" w:hAnsiTheme="minorHAnsi"/>
              </w:rPr>
            </w:pPr>
          </w:p>
          <w:p w:rsidR="00EC0EEB" w:rsidRPr="00D13651" w:rsidRDefault="00EC0EEB" w:rsidP="00EC0EEB">
            <w:pPr>
              <w:jc w:val="center"/>
              <w:rPr>
                <w:rFonts w:asciiTheme="minorHAnsi" w:hAnsiTheme="minorHAnsi"/>
              </w:rPr>
            </w:pPr>
          </w:p>
          <w:p w:rsidR="00EC0EEB" w:rsidRPr="00D13651" w:rsidRDefault="00EC0EEB" w:rsidP="00EC0EEB">
            <w:pPr>
              <w:jc w:val="center"/>
              <w:rPr>
                <w:rFonts w:asciiTheme="minorHAnsi" w:hAnsiTheme="minorHAnsi"/>
              </w:rPr>
            </w:pPr>
          </w:p>
          <w:p w:rsidR="00EC0EEB" w:rsidRPr="00D13651" w:rsidRDefault="00EC0EEB" w:rsidP="00EC0EEB">
            <w:pPr>
              <w:jc w:val="center"/>
              <w:rPr>
                <w:rFonts w:asciiTheme="minorHAnsi" w:hAnsiTheme="minorHAnsi"/>
              </w:rPr>
            </w:pPr>
          </w:p>
          <w:p w:rsidR="00EC0EEB" w:rsidRPr="00D13651" w:rsidRDefault="00EC0EEB" w:rsidP="00EC0EEB">
            <w:pPr>
              <w:jc w:val="center"/>
              <w:rPr>
                <w:rFonts w:asciiTheme="minorHAnsi" w:hAnsiTheme="minorHAnsi"/>
              </w:rPr>
            </w:pPr>
          </w:p>
          <w:p w:rsidR="00EC0EEB" w:rsidRDefault="00EC0EEB" w:rsidP="00EC0EEB">
            <w:pPr>
              <w:jc w:val="center"/>
              <w:rPr>
                <w:rFonts w:asciiTheme="minorHAnsi" w:hAnsiTheme="minorHAnsi"/>
              </w:rPr>
            </w:pPr>
          </w:p>
          <w:p w:rsidR="004E41FF" w:rsidRDefault="004E41FF" w:rsidP="00EC0EEB">
            <w:pPr>
              <w:jc w:val="center"/>
              <w:rPr>
                <w:rFonts w:asciiTheme="minorHAnsi" w:hAnsiTheme="minorHAnsi"/>
              </w:rPr>
            </w:pPr>
          </w:p>
          <w:p w:rsidR="004E41FF" w:rsidRDefault="004E41FF" w:rsidP="00EC0EEB">
            <w:pPr>
              <w:jc w:val="center"/>
              <w:rPr>
                <w:rFonts w:asciiTheme="minorHAnsi" w:hAnsiTheme="minorHAnsi"/>
              </w:rPr>
            </w:pPr>
          </w:p>
          <w:p w:rsidR="004E41FF" w:rsidRDefault="004E41FF" w:rsidP="00EC0EEB">
            <w:pPr>
              <w:jc w:val="center"/>
              <w:rPr>
                <w:rFonts w:asciiTheme="minorHAnsi" w:hAnsiTheme="minorHAnsi"/>
              </w:rPr>
            </w:pPr>
          </w:p>
          <w:p w:rsidR="004E41FF" w:rsidRDefault="004E41FF" w:rsidP="00EC0EEB">
            <w:pPr>
              <w:jc w:val="center"/>
              <w:rPr>
                <w:rFonts w:asciiTheme="minorHAnsi" w:hAnsiTheme="minorHAnsi"/>
              </w:rPr>
            </w:pPr>
          </w:p>
          <w:p w:rsidR="004E41FF" w:rsidRDefault="004E41FF" w:rsidP="00EC0EEB">
            <w:pPr>
              <w:jc w:val="center"/>
              <w:rPr>
                <w:rFonts w:asciiTheme="minorHAnsi" w:hAnsiTheme="minorHAnsi"/>
              </w:rPr>
            </w:pPr>
          </w:p>
          <w:p w:rsidR="004E41FF" w:rsidRDefault="004E41FF" w:rsidP="00EC0EEB">
            <w:pPr>
              <w:jc w:val="center"/>
              <w:rPr>
                <w:rFonts w:asciiTheme="minorHAnsi" w:hAnsiTheme="minorHAnsi"/>
              </w:rPr>
            </w:pPr>
          </w:p>
          <w:p w:rsidR="004E41FF" w:rsidRPr="00D13651" w:rsidRDefault="004E41FF" w:rsidP="00EC0EEB">
            <w:pPr>
              <w:jc w:val="center"/>
              <w:rPr>
                <w:rFonts w:asciiTheme="minorHAnsi" w:hAnsiTheme="minorHAnsi"/>
              </w:rPr>
            </w:pPr>
          </w:p>
          <w:p w:rsidR="00EC0EEB" w:rsidRPr="00D13651" w:rsidRDefault="00EC0EEB" w:rsidP="00EC0EEB">
            <w:pPr>
              <w:jc w:val="center"/>
              <w:rPr>
                <w:rFonts w:asciiTheme="minorHAnsi" w:hAnsiTheme="minorHAnsi"/>
              </w:rPr>
            </w:pPr>
          </w:p>
          <w:p w:rsidR="00EC0EEB" w:rsidRPr="00D13651" w:rsidRDefault="00EC0EEB" w:rsidP="00EC0EEB">
            <w:pPr>
              <w:jc w:val="center"/>
              <w:rPr>
                <w:rFonts w:asciiTheme="minorHAnsi" w:hAnsiTheme="minorHAnsi"/>
              </w:rPr>
            </w:pPr>
          </w:p>
          <w:p w:rsidR="00EC0EEB" w:rsidRPr="00EE1053" w:rsidRDefault="00EC0EEB" w:rsidP="00EC0EEB">
            <w:pPr>
              <w:jc w:val="center"/>
              <w:rPr>
                <w:rFonts w:asciiTheme="minorHAnsi" w:hAnsiTheme="minorHAnsi"/>
                <w:b/>
              </w:rPr>
            </w:pPr>
            <w:r w:rsidRPr="00EE1053">
              <w:rPr>
                <w:rFonts w:asciiTheme="minorHAnsi" w:hAnsiTheme="minorHAnsi"/>
                <w:b/>
                <w:sz w:val="18"/>
              </w:rPr>
              <w:t>Behavioral Criteria</w:t>
            </w:r>
          </w:p>
        </w:tc>
        <w:tc>
          <w:tcPr>
            <w:tcW w:w="9828" w:type="dxa"/>
          </w:tcPr>
          <w:p w:rsidR="00EE1053" w:rsidRPr="008D065F" w:rsidRDefault="00EE1053" w:rsidP="003A3500">
            <w:pPr>
              <w:numPr>
                <w:ilvl w:val="0"/>
                <w:numId w:val="9"/>
              </w:numPr>
              <w:rPr>
                <w:rFonts w:asciiTheme="minorHAnsi" w:hAnsiTheme="minorHAnsi"/>
                <w:color w:val="FF0000"/>
              </w:rPr>
            </w:pPr>
            <w:r w:rsidRPr="008D065F">
              <w:rPr>
                <w:rFonts w:asciiTheme="minorHAnsi" w:hAnsiTheme="minorHAnsi"/>
                <w:color w:val="FF0000"/>
              </w:rPr>
              <w:t xml:space="preserve">CRMC identifies that </w:t>
            </w:r>
            <w:r w:rsidR="00C83D38" w:rsidRPr="008D065F">
              <w:rPr>
                <w:rFonts w:asciiTheme="minorHAnsi" w:hAnsiTheme="minorHAnsi"/>
                <w:color w:val="FF0000"/>
              </w:rPr>
              <w:t>CNA</w:t>
            </w:r>
            <w:r w:rsidR="00995822" w:rsidRPr="008D065F">
              <w:rPr>
                <w:rFonts w:asciiTheme="minorHAnsi" w:hAnsiTheme="minorHAnsi"/>
                <w:color w:val="FF0000"/>
              </w:rPr>
              <w:t xml:space="preserve">s </w:t>
            </w:r>
            <w:r w:rsidRPr="008D065F">
              <w:rPr>
                <w:rFonts w:asciiTheme="minorHAnsi" w:hAnsiTheme="minorHAnsi"/>
                <w:color w:val="FF0000"/>
              </w:rPr>
              <w:t>may not have the opportunity</w:t>
            </w:r>
            <w:r w:rsidR="00995822" w:rsidRPr="008D065F">
              <w:rPr>
                <w:rFonts w:asciiTheme="minorHAnsi" w:hAnsiTheme="minorHAnsi"/>
                <w:color w:val="FF0000"/>
              </w:rPr>
              <w:t>,</w:t>
            </w:r>
            <w:r w:rsidRPr="008D065F">
              <w:rPr>
                <w:rFonts w:asciiTheme="minorHAnsi" w:hAnsiTheme="minorHAnsi"/>
                <w:color w:val="FF0000"/>
              </w:rPr>
              <w:t xml:space="preserve"> while on orientation</w:t>
            </w:r>
            <w:r w:rsidR="00995822" w:rsidRPr="008D065F">
              <w:rPr>
                <w:rFonts w:asciiTheme="minorHAnsi" w:hAnsiTheme="minorHAnsi"/>
                <w:color w:val="FF0000"/>
              </w:rPr>
              <w:t>,</w:t>
            </w:r>
            <w:r w:rsidRPr="008D065F">
              <w:rPr>
                <w:rFonts w:asciiTheme="minorHAnsi" w:hAnsiTheme="minorHAnsi"/>
                <w:color w:val="FF0000"/>
              </w:rPr>
              <w:t xml:space="preserve"> to become proficient in all nursing tasks.  Therefore, the </w:t>
            </w:r>
            <w:r w:rsidR="00995822" w:rsidRPr="008D065F">
              <w:rPr>
                <w:rFonts w:asciiTheme="minorHAnsi" w:hAnsiTheme="minorHAnsi"/>
                <w:color w:val="FF0000"/>
              </w:rPr>
              <w:t>CNA</w:t>
            </w:r>
            <w:r w:rsidRPr="008D065F">
              <w:rPr>
                <w:rFonts w:asciiTheme="minorHAnsi" w:hAnsiTheme="minorHAnsi"/>
                <w:color w:val="FF0000"/>
              </w:rPr>
              <w:t xml:space="preserve"> at CRMC collaborates with </w:t>
            </w:r>
            <w:r w:rsidR="00D3432A" w:rsidRPr="008D065F">
              <w:rPr>
                <w:rFonts w:asciiTheme="minorHAnsi" w:hAnsiTheme="minorHAnsi"/>
                <w:color w:val="FF0000"/>
              </w:rPr>
              <w:t>experienced</w:t>
            </w:r>
            <w:r w:rsidRPr="008D065F">
              <w:rPr>
                <w:rFonts w:asciiTheme="minorHAnsi" w:hAnsiTheme="minorHAnsi"/>
                <w:color w:val="FF0000"/>
              </w:rPr>
              <w:t xml:space="preserve"> staff members to ensure patient safety is maintained when completing new or unfamiliar skills. </w:t>
            </w:r>
          </w:p>
          <w:p w:rsidR="004D209D" w:rsidRPr="008D065F" w:rsidRDefault="004D209D" w:rsidP="003A3500">
            <w:pPr>
              <w:numPr>
                <w:ilvl w:val="0"/>
                <w:numId w:val="9"/>
              </w:numPr>
              <w:rPr>
                <w:rFonts w:asciiTheme="minorHAnsi" w:hAnsiTheme="minorHAnsi"/>
                <w:b/>
                <w:u w:val="single"/>
              </w:rPr>
            </w:pPr>
            <w:r w:rsidRPr="008D065F">
              <w:rPr>
                <w:rFonts w:asciiTheme="minorHAnsi" w:hAnsiTheme="minorHAnsi"/>
                <w:b/>
                <w:u w:val="single"/>
              </w:rPr>
              <w:t xml:space="preserve">ADLs: </w:t>
            </w:r>
          </w:p>
          <w:p w:rsidR="004D209D" w:rsidRPr="008D065F" w:rsidRDefault="004D209D" w:rsidP="004D209D">
            <w:pPr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 xml:space="preserve">Assists patients as necessary with all ADLs, including but not limited to combing hair, shaving, and brushing teeth.  </w:t>
            </w:r>
          </w:p>
          <w:p w:rsidR="004D209D" w:rsidRPr="008D065F" w:rsidRDefault="004F1AAE" w:rsidP="004D209D">
            <w:pPr>
              <w:numPr>
                <w:ilvl w:val="2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>Offers patient bath/</w:t>
            </w:r>
            <w:r w:rsidR="004D209D" w:rsidRPr="008D065F">
              <w:rPr>
                <w:rFonts w:asciiTheme="minorHAnsi" w:hAnsiTheme="minorHAnsi"/>
              </w:rPr>
              <w:t xml:space="preserve">shower </w:t>
            </w:r>
            <w:r w:rsidRPr="008D065F">
              <w:rPr>
                <w:rFonts w:asciiTheme="minorHAnsi" w:hAnsiTheme="minorHAnsi"/>
              </w:rPr>
              <w:t xml:space="preserve">and other ADLs </w:t>
            </w:r>
            <w:r w:rsidR="004D209D" w:rsidRPr="008D065F">
              <w:rPr>
                <w:rFonts w:asciiTheme="minorHAnsi" w:hAnsiTheme="minorHAnsi"/>
              </w:rPr>
              <w:t>daily.</w:t>
            </w:r>
          </w:p>
          <w:p w:rsidR="004D209D" w:rsidRPr="008D065F" w:rsidRDefault="004D209D" w:rsidP="004D209D">
            <w:pPr>
              <w:numPr>
                <w:ilvl w:val="2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 xml:space="preserve">Completes </w:t>
            </w:r>
            <w:r w:rsidR="004F1AAE" w:rsidRPr="008D065F">
              <w:rPr>
                <w:rFonts w:asciiTheme="minorHAnsi" w:hAnsiTheme="minorHAnsi"/>
              </w:rPr>
              <w:t>bedtime</w:t>
            </w:r>
            <w:r w:rsidRPr="008D065F">
              <w:rPr>
                <w:rFonts w:asciiTheme="minorHAnsi" w:hAnsiTheme="minorHAnsi"/>
              </w:rPr>
              <w:t xml:space="preserve"> cares, such as brushing teeth</w:t>
            </w:r>
            <w:r w:rsidR="004F1AAE" w:rsidRPr="008D065F">
              <w:rPr>
                <w:rFonts w:asciiTheme="minorHAnsi" w:hAnsiTheme="minorHAnsi"/>
              </w:rPr>
              <w:t xml:space="preserve"> or other ADLs</w:t>
            </w:r>
            <w:r w:rsidRPr="008D065F">
              <w:rPr>
                <w:rFonts w:asciiTheme="minorHAnsi" w:hAnsiTheme="minorHAnsi"/>
              </w:rPr>
              <w:t xml:space="preserve">. </w:t>
            </w:r>
          </w:p>
          <w:p w:rsidR="004F1AAE" w:rsidRPr="008D065F" w:rsidRDefault="004F1AAE" w:rsidP="004D209D">
            <w:pPr>
              <w:numPr>
                <w:ilvl w:val="2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 xml:space="preserve">Documents care provided to the patient or patient refusal of such care. </w:t>
            </w:r>
          </w:p>
          <w:p w:rsidR="00EE1053" w:rsidRPr="008D065F" w:rsidRDefault="00EE1053" w:rsidP="003A3500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  <w:b/>
                <w:u w:val="single"/>
              </w:rPr>
              <w:t>Admission/ Discharge/ Transfers.</w:t>
            </w:r>
            <w:r w:rsidRPr="008D065F">
              <w:rPr>
                <w:rFonts w:asciiTheme="minorHAnsi" w:hAnsiTheme="minorHAnsi"/>
              </w:rPr>
              <w:t xml:space="preserve">  </w:t>
            </w:r>
          </w:p>
          <w:p w:rsidR="00843981" w:rsidRPr="008D065F" w:rsidRDefault="00995822" w:rsidP="003A3500">
            <w:pPr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>Prepares the room for patient admission.</w:t>
            </w:r>
          </w:p>
          <w:p w:rsidR="003A3500" w:rsidRPr="008D065F" w:rsidRDefault="00995822" w:rsidP="003A3500">
            <w:pPr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 xml:space="preserve">Follows proper </w:t>
            </w:r>
            <w:r w:rsidR="004F1AAE" w:rsidRPr="008D065F">
              <w:rPr>
                <w:rFonts w:asciiTheme="minorHAnsi" w:hAnsiTheme="minorHAnsi"/>
              </w:rPr>
              <w:t>discharge</w:t>
            </w:r>
            <w:r w:rsidRPr="008D065F">
              <w:rPr>
                <w:rFonts w:asciiTheme="minorHAnsi" w:hAnsiTheme="minorHAnsi"/>
              </w:rPr>
              <w:t xml:space="preserve"> procedures.</w:t>
            </w:r>
          </w:p>
          <w:p w:rsidR="004E41FF" w:rsidRPr="008D065F" w:rsidRDefault="009716C2" w:rsidP="003A3500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  <w:b/>
                <w:u w:val="single"/>
              </w:rPr>
              <w:t>End-of-</w:t>
            </w:r>
            <w:r w:rsidR="004E41FF" w:rsidRPr="008D065F">
              <w:rPr>
                <w:rFonts w:asciiTheme="minorHAnsi" w:hAnsiTheme="minorHAnsi"/>
                <w:b/>
                <w:u w:val="single"/>
              </w:rPr>
              <w:t xml:space="preserve">Life Care: </w:t>
            </w:r>
          </w:p>
          <w:p w:rsidR="004E41FF" w:rsidRPr="008D065F" w:rsidRDefault="00983F43" w:rsidP="003A3500">
            <w:pPr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>U</w:t>
            </w:r>
            <w:r w:rsidR="009716C2" w:rsidRPr="008D065F">
              <w:rPr>
                <w:rFonts w:asciiTheme="minorHAnsi" w:hAnsiTheme="minorHAnsi"/>
              </w:rPr>
              <w:t>nderstands the processes of end-of-life care, post-</w:t>
            </w:r>
            <w:r w:rsidR="004E41FF" w:rsidRPr="008D065F">
              <w:rPr>
                <w:rFonts w:asciiTheme="minorHAnsi" w:hAnsiTheme="minorHAnsi"/>
              </w:rPr>
              <w:t>mortem care, and comfort care in the identified unit (</w:t>
            </w:r>
            <w:r w:rsidR="009E7A58" w:rsidRPr="008D065F">
              <w:rPr>
                <w:rFonts w:asciiTheme="minorHAnsi" w:hAnsiTheme="minorHAnsi"/>
              </w:rPr>
              <w:t>2</w:t>
            </w:r>
            <w:r w:rsidR="00295143" w:rsidRPr="008D065F">
              <w:rPr>
                <w:rFonts w:asciiTheme="minorHAnsi" w:hAnsiTheme="minorHAnsi"/>
              </w:rPr>
              <w:t>j</w:t>
            </w:r>
            <w:r w:rsidR="004E41FF" w:rsidRPr="008D065F">
              <w:rPr>
                <w:rFonts w:asciiTheme="minorHAnsi" w:hAnsiTheme="minorHAnsi"/>
              </w:rPr>
              <w:t xml:space="preserve">) </w:t>
            </w:r>
          </w:p>
          <w:p w:rsidR="004E41FF" w:rsidRPr="008D065F" w:rsidRDefault="004F1AAE" w:rsidP="003A3500">
            <w:pPr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 xml:space="preserve">Follows the nurse’s direction for care of a patient awaiting </w:t>
            </w:r>
            <w:r w:rsidR="004E41FF" w:rsidRPr="008D065F">
              <w:rPr>
                <w:rFonts w:asciiTheme="minorHAnsi" w:hAnsiTheme="minorHAnsi"/>
              </w:rPr>
              <w:t>organ donation (</w:t>
            </w:r>
            <w:r w:rsidR="009E7A58" w:rsidRPr="008D065F">
              <w:rPr>
                <w:rFonts w:asciiTheme="minorHAnsi" w:hAnsiTheme="minorHAnsi"/>
              </w:rPr>
              <w:t>2</w:t>
            </w:r>
            <w:r w:rsidR="00295143" w:rsidRPr="008D065F">
              <w:rPr>
                <w:rFonts w:asciiTheme="minorHAnsi" w:hAnsiTheme="minorHAnsi"/>
              </w:rPr>
              <w:t>k</w:t>
            </w:r>
            <w:r w:rsidR="004E41FF" w:rsidRPr="008D065F">
              <w:rPr>
                <w:rFonts w:asciiTheme="minorHAnsi" w:hAnsiTheme="minorHAnsi"/>
              </w:rPr>
              <w:t>).</w:t>
            </w:r>
          </w:p>
          <w:p w:rsidR="004E41FF" w:rsidRPr="008D065F" w:rsidRDefault="004E41FF" w:rsidP="003A3500">
            <w:pPr>
              <w:numPr>
                <w:ilvl w:val="0"/>
                <w:numId w:val="9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b/>
                <w:color w:val="000000"/>
                <w:u w:val="single"/>
              </w:rPr>
              <w:t xml:space="preserve">Glucometer use: </w:t>
            </w:r>
            <w:r w:rsidRPr="008D065F">
              <w:rPr>
                <w:rFonts w:asciiTheme="minorHAnsi" w:hAnsiTheme="minorHAnsi"/>
                <w:color w:val="000000"/>
              </w:rPr>
              <w:t xml:space="preserve"> (</w:t>
            </w:r>
            <w:r w:rsidR="009E7A58" w:rsidRPr="008D065F">
              <w:rPr>
                <w:rFonts w:asciiTheme="minorHAnsi" w:hAnsiTheme="minorHAnsi"/>
                <w:color w:val="000000"/>
              </w:rPr>
              <w:t>2</w:t>
            </w:r>
            <w:r w:rsidR="00295143" w:rsidRPr="008D065F">
              <w:rPr>
                <w:rFonts w:asciiTheme="minorHAnsi" w:hAnsiTheme="minorHAnsi"/>
                <w:color w:val="000000"/>
              </w:rPr>
              <w:t>l</w:t>
            </w:r>
            <w:r w:rsidRPr="008D065F">
              <w:rPr>
                <w:rFonts w:asciiTheme="minorHAnsi" w:hAnsiTheme="minorHAnsi"/>
                <w:color w:val="000000"/>
              </w:rPr>
              <w:t>)</w:t>
            </w:r>
          </w:p>
          <w:p w:rsidR="003A3500" w:rsidRPr="008D065F" w:rsidRDefault="003A3500" w:rsidP="003A3500">
            <w:pPr>
              <w:numPr>
                <w:ilvl w:val="1"/>
                <w:numId w:val="9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color w:val="000000"/>
              </w:rPr>
              <w:t xml:space="preserve">Attends new employee orientation and receives training on the proper use of the glucometer. </w:t>
            </w:r>
          </w:p>
          <w:p w:rsidR="003A3500" w:rsidRPr="008D065F" w:rsidRDefault="003A3500" w:rsidP="003A3500">
            <w:pPr>
              <w:numPr>
                <w:ilvl w:val="1"/>
                <w:numId w:val="9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color w:val="000000"/>
              </w:rPr>
              <w:t>Performs finger sticks and obtains a patient blood sugar level using the glucometer.</w:t>
            </w:r>
          </w:p>
          <w:p w:rsidR="003A3500" w:rsidRPr="008D065F" w:rsidRDefault="003A3500" w:rsidP="003A3500">
            <w:pPr>
              <w:numPr>
                <w:ilvl w:val="1"/>
                <w:numId w:val="9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color w:val="000000"/>
              </w:rPr>
              <w:t xml:space="preserve">Reports glucometer readings to the </w:t>
            </w:r>
            <w:r w:rsidR="00F3065E" w:rsidRPr="008D065F">
              <w:rPr>
                <w:rFonts w:asciiTheme="minorHAnsi" w:hAnsiTheme="minorHAnsi"/>
                <w:color w:val="000000"/>
              </w:rPr>
              <w:t>RN/LPN</w:t>
            </w:r>
            <w:r w:rsidRPr="008D065F">
              <w:rPr>
                <w:rFonts w:asciiTheme="minorHAnsi" w:hAnsiTheme="minorHAnsi"/>
                <w:color w:val="000000"/>
              </w:rPr>
              <w:t xml:space="preserve">.  </w:t>
            </w:r>
          </w:p>
          <w:p w:rsidR="004F1AAE" w:rsidRPr="008D065F" w:rsidRDefault="004F1AAE" w:rsidP="003A3500">
            <w:pPr>
              <w:numPr>
                <w:ilvl w:val="1"/>
                <w:numId w:val="9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color w:val="000000"/>
              </w:rPr>
              <w:t>Cleans the glucometer machine per manufactures recommendations.</w:t>
            </w:r>
          </w:p>
          <w:p w:rsidR="004F1AAE" w:rsidRPr="008D065F" w:rsidRDefault="004F1AAE" w:rsidP="003A3500">
            <w:pPr>
              <w:numPr>
                <w:ilvl w:val="1"/>
                <w:numId w:val="9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color w:val="000000"/>
              </w:rPr>
              <w:t xml:space="preserve">Docks the glucometer machine in the appropriate docking station.  </w:t>
            </w:r>
          </w:p>
          <w:p w:rsidR="004E41FF" w:rsidRPr="008D065F" w:rsidRDefault="004E41FF" w:rsidP="003A350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color w:val="000000"/>
              </w:rPr>
            </w:pPr>
            <w:r w:rsidRPr="008D065F">
              <w:rPr>
                <w:rFonts w:asciiTheme="minorHAnsi" w:hAnsiTheme="minorHAnsi"/>
                <w:b/>
                <w:u w:val="single"/>
              </w:rPr>
              <w:t>Infection Prevention:</w:t>
            </w:r>
            <w:r w:rsidRPr="008D065F">
              <w:rPr>
                <w:rFonts w:asciiTheme="minorHAnsi" w:hAnsiTheme="minorHAnsi"/>
              </w:rPr>
              <w:t xml:space="preserve">  </w:t>
            </w:r>
            <w:r w:rsidR="00983F43" w:rsidRPr="008D065F">
              <w:rPr>
                <w:rFonts w:asciiTheme="minorHAnsi" w:hAnsiTheme="minorHAnsi"/>
              </w:rPr>
              <w:t>U</w:t>
            </w:r>
            <w:r w:rsidRPr="008D065F">
              <w:rPr>
                <w:rFonts w:asciiTheme="minorHAnsi" w:hAnsiTheme="minorHAnsi"/>
              </w:rPr>
              <w:t xml:space="preserve">tilizes hospital policies and </w:t>
            </w:r>
            <w:r w:rsidR="00E634A5" w:rsidRPr="008D065F">
              <w:rPr>
                <w:rFonts w:asciiTheme="minorHAnsi" w:hAnsiTheme="minorHAnsi"/>
              </w:rPr>
              <w:t>evidence-based</w:t>
            </w:r>
            <w:r w:rsidRPr="008D065F">
              <w:rPr>
                <w:rFonts w:asciiTheme="minorHAnsi" w:hAnsiTheme="minorHAnsi"/>
              </w:rPr>
              <w:t xml:space="preserve"> practices to prevent the spread of communicable diseases and limit harm to patients</w:t>
            </w:r>
            <w:r w:rsidR="00295143" w:rsidRPr="008D065F">
              <w:rPr>
                <w:rFonts w:asciiTheme="minorHAnsi" w:hAnsiTheme="minorHAnsi"/>
              </w:rPr>
              <w:t xml:space="preserve"> </w:t>
            </w:r>
            <w:r w:rsidR="009E7A58" w:rsidRPr="008D065F">
              <w:rPr>
                <w:rFonts w:asciiTheme="minorHAnsi" w:hAnsiTheme="minorHAnsi"/>
              </w:rPr>
              <w:t>(1, 2</w:t>
            </w:r>
            <w:r w:rsidRPr="008D065F">
              <w:rPr>
                <w:rFonts w:asciiTheme="minorHAnsi" w:hAnsiTheme="minorHAnsi"/>
              </w:rPr>
              <w:t>a).</w:t>
            </w:r>
          </w:p>
          <w:p w:rsidR="004F1AAE" w:rsidRPr="008D065F" w:rsidRDefault="004F1AAE" w:rsidP="003A3500">
            <w:pPr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 xml:space="preserve">Follows the precautions identified by the RN and assists in maintaining isolation by stocking isolation carts and removing full trash from the room.  </w:t>
            </w:r>
          </w:p>
          <w:p w:rsidR="004E41FF" w:rsidRPr="008D065F" w:rsidRDefault="004E41FF" w:rsidP="003A3500">
            <w:pPr>
              <w:numPr>
                <w:ilvl w:val="1"/>
                <w:numId w:val="9"/>
              </w:numPr>
              <w:rPr>
                <w:rFonts w:asciiTheme="minorHAnsi" w:hAnsiTheme="minorHAnsi"/>
                <w:b/>
                <w:u w:val="single"/>
              </w:rPr>
            </w:pPr>
            <w:r w:rsidRPr="008D065F">
              <w:rPr>
                <w:rFonts w:asciiTheme="minorHAnsi" w:hAnsiTheme="minorHAnsi"/>
              </w:rPr>
              <w:t>Works to prevent the spread of hospital acquired infection by identifying and using appropriate PPE while caring for patients under different forms of isolation.</w:t>
            </w:r>
          </w:p>
          <w:p w:rsidR="004E41FF" w:rsidRPr="008D065F" w:rsidRDefault="004E41FF" w:rsidP="003A3500">
            <w:pPr>
              <w:numPr>
                <w:ilvl w:val="2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>Standard Precautions</w:t>
            </w:r>
          </w:p>
          <w:p w:rsidR="004E41FF" w:rsidRPr="008D065F" w:rsidRDefault="004E41FF" w:rsidP="003A3500">
            <w:pPr>
              <w:numPr>
                <w:ilvl w:val="2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>Contact Precautions</w:t>
            </w:r>
          </w:p>
          <w:p w:rsidR="004E41FF" w:rsidRPr="008D065F" w:rsidRDefault="004E41FF" w:rsidP="003A3500">
            <w:pPr>
              <w:numPr>
                <w:ilvl w:val="2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>Droplet Precautions</w:t>
            </w:r>
          </w:p>
          <w:p w:rsidR="004E41FF" w:rsidRPr="008D065F" w:rsidRDefault="004E41FF" w:rsidP="003A3500">
            <w:pPr>
              <w:numPr>
                <w:ilvl w:val="2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>Airbo</w:t>
            </w:r>
            <w:r w:rsidR="00F3065E" w:rsidRPr="008D065F">
              <w:rPr>
                <w:rFonts w:asciiTheme="minorHAnsi" w:hAnsiTheme="minorHAnsi"/>
              </w:rPr>
              <w:t>rn</w:t>
            </w:r>
            <w:r w:rsidRPr="008D065F">
              <w:rPr>
                <w:rFonts w:asciiTheme="minorHAnsi" w:hAnsiTheme="minorHAnsi"/>
              </w:rPr>
              <w:t>e Precautions</w:t>
            </w:r>
          </w:p>
          <w:p w:rsidR="004E41FF" w:rsidRPr="008D065F" w:rsidRDefault="004E41FF" w:rsidP="003A3500">
            <w:pPr>
              <w:numPr>
                <w:ilvl w:val="2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>Neutropenic Precautions</w:t>
            </w:r>
          </w:p>
          <w:p w:rsidR="003A3500" w:rsidRPr="008D065F" w:rsidRDefault="003A3500" w:rsidP="003A3500">
            <w:pPr>
              <w:numPr>
                <w:ilvl w:val="0"/>
                <w:numId w:val="9"/>
              </w:numPr>
              <w:rPr>
                <w:rFonts w:asciiTheme="minorHAnsi" w:hAnsiTheme="minorHAnsi"/>
                <w:b/>
                <w:u w:val="single"/>
              </w:rPr>
            </w:pPr>
            <w:r w:rsidRPr="008D065F">
              <w:rPr>
                <w:rFonts w:asciiTheme="minorHAnsi" w:hAnsiTheme="minorHAnsi"/>
                <w:b/>
                <w:u w:val="single"/>
              </w:rPr>
              <w:t xml:space="preserve">Meals: </w:t>
            </w:r>
          </w:p>
          <w:p w:rsidR="003A3500" w:rsidRPr="008D065F" w:rsidRDefault="003A3500" w:rsidP="003A3500">
            <w:pPr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>The CNA assists patients with meals wh</w:t>
            </w:r>
            <w:r w:rsidR="004F1AAE" w:rsidRPr="008D065F">
              <w:rPr>
                <w:rFonts w:asciiTheme="minorHAnsi" w:hAnsiTheme="minorHAnsi"/>
              </w:rPr>
              <w:t>en</w:t>
            </w:r>
            <w:r w:rsidRPr="008D065F">
              <w:rPr>
                <w:rFonts w:asciiTheme="minorHAnsi" w:hAnsiTheme="minorHAnsi"/>
              </w:rPr>
              <w:t xml:space="preserve"> necessary.  </w:t>
            </w:r>
          </w:p>
          <w:p w:rsidR="004D209D" w:rsidRPr="008D065F" w:rsidRDefault="004D209D" w:rsidP="003A3500">
            <w:pPr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 xml:space="preserve">Maintains accurate documentation of </w:t>
            </w:r>
            <w:r w:rsidR="004F1AAE" w:rsidRPr="008D065F">
              <w:rPr>
                <w:rFonts w:asciiTheme="minorHAnsi" w:hAnsiTheme="minorHAnsi"/>
              </w:rPr>
              <w:t>the percentage of meal eaten</w:t>
            </w:r>
            <w:r w:rsidRPr="008D065F">
              <w:rPr>
                <w:rFonts w:asciiTheme="minorHAnsi" w:hAnsiTheme="minorHAnsi"/>
              </w:rPr>
              <w:t xml:space="preserve"> and</w:t>
            </w:r>
            <w:r w:rsidR="004F1AAE" w:rsidRPr="008D065F">
              <w:rPr>
                <w:rFonts w:asciiTheme="minorHAnsi" w:hAnsiTheme="minorHAnsi"/>
              </w:rPr>
              <w:t xml:space="preserve"> accurate</w:t>
            </w:r>
            <w:r w:rsidRPr="008D065F">
              <w:rPr>
                <w:rFonts w:asciiTheme="minorHAnsi" w:hAnsiTheme="minorHAnsi"/>
              </w:rPr>
              <w:t xml:space="preserve"> I&amp;O.</w:t>
            </w:r>
          </w:p>
          <w:p w:rsidR="004D209D" w:rsidRPr="008D065F" w:rsidRDefault="004F1AAE" w:rsidP="003A3500">
            <w:pPr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 xml:space="preserve">Assists patients who are at risk for choking or aspiration with meals. </w:t>
            </w:r>
          </w:p>
          <w:p w:rsidR="004F1AAE" w:rsidRPr="008D065F" w:rsidRDefault="004F1AAE" w:rsidP="003A3500">
            <w:pPr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 xml:space="preserve">Notifies nurse if patient displays signs of choking or feeding intolerance. </w:t>
            </w:r>
          </w:p>
          <w:p w:rsidR="004F1AAE" w:rsidRPr="008D065F" w:rsidRDefault="004D209D" w:rsidP="003A3500">
            <w:pPr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>For patients receiving tube feedings, ensures the head of bed is elevated above 30</w:t>
            </w:r>
            <w:r w:rsidRPr="008D065F">
              <w:rPr>
                <w:rFonts w:asciiTheme="minorHAnsi" w:hAnsiTheme="minorHAnsi"/>
              </w:rPr>
              <w:sym w:font="Symbol" w:char="F0B0"/>
            </w:r>
            <w:r w:rsidR="004F1AAE" w:rsidRPr="008D065F">
              <w:rPr>
                <w:rFonts w:asciiTheme="minorHAnsi" w:hAnsiTheme="minorHAnsi"/>
              </w:rPr>
              <w:t xml:space="preserve"> at all times unless indicated by the nurse. </w:t>
            </w:r>
          </w:p>
          <w:p w:rsidR="003A3500" w:rsidRPr="008D065F" w:rsidRDefault="004F1AAE" w:rsidP="003A3500">
            <w:pPr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 xml:space="preserve">Consults the RN before laying the patient flat for repositioning or linen changes. </w:t>
            </w:r>
            <w:r w:rsidR="004D209D" w:rsidRPr="008D065F">
              <w:rPr>
                <w:rFonts w:asciiTheme="minorHAnsi" w:hAnsiTheme="minorHAnsi"/>
              </w:rPr>
              <w:t xml:space="preserve"> </w:t>
            </w:r>
          </w:p>
          <w:p w:rsidR="008E0F21" w:rsidRPr="008D065F" w:rsidRDefault="008E0F21" w:rsidP="003A3500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  <w:b/>
                <w:u w:val="single"/>
              </w:rPr>
              <w:t xml:space="preserve">Restraint Use: </w:t>
            </w:r>
            <w:r w:rsidR="00983F43" w:rsidRPr="008D065F">
              <w:rPr>
                <w:rFonts w:asciiTheme="minorHAnsi" w:hAnsiTheme="minorHAnsi"/>
              </w:rPr>
              <w:t>U</w:t>
            </w:r>
            <w:r w:rsidRPr="008D065F">
              <w:rPr>
                <w:rFonts w:asciiTheme="minorHAnsi" w:hAnsiTheme="minorHAnsi"/>
              </w:rPr>
              <w:t>ses hospital protocols and demonstrates understanding of proper use of restraints</w:t>
            </w:r>
            <w:r w:rsidR="00655FE3" w:rsidRPr="008D065F">
              <w:rPr>
                <w:rFonts w:asciiTheme="minorHAnsi" w:hAnsiTheme="minorHAnsi"/>
              </w:rPr>
              <w:t xml:space="preserve"> (</w:t>
            </w:r>
            <w:r w:rsidR="009E7A58" w:rsidRPr="008D065F">
              <w:rPr>
                <w:rFonts w:asciiTheme="minorHAnsi" w:hAnsiTheme="minorHAnsi"/>
              </w:rPr>
              <w:t>1, 2</w:t>
            </w:r>
            <w:r w:rsidR="001076F1" w:rsidRPr="008D065F">
              <w:rPr>
                <w:rFonts w:asciiTheme="minorHAnsi" w:hAnsiTheme="minorHAnsi"/>
              </w:rPr>
              <w:t>e</w:t>
            </w:r>
            <w:r w:rsidR="009E7A58" w:rsidRPr="008D065F">
              <w:rPr>
                <w:rFonts w:asciiTheme="minorHAnsi" w:hAnsiTheme="minorHAnsi"/>
              </w:rPr>
              <w:t>, 2</w:t>
            </w:r>
            <w:r w:rsidR="00295143" w:rsidRPr="008D065F">
              <w:rPr>
                <w:rFonts w:asciiTheme="minorHAnsi" w:hAnsiTheme="minorHAnsi"/>
              </w:rPr>
              <w:t>f</w:t>
            </w:r>
            <w:r w:rsidR="001076F1" w:rsidRPr="008D065F">
              <w:rPr>
                <w:rFonts w:asciiTheme="minorHAnsi" w:hAnsiTheme="minorHAnsi"/>
              </w:rPr>
              <w:t>)</w:t>
            </w:r>
            <w:r w:rsidR="00295143" w:rsidRPr="008D065F">
              <w:rPr>
                <w:rFonts w:asciiTheme="minorHAnsi" w:hAnsiTheme="minorHAnsi"/>
              </w:rPr>
              <w:t>.</w:t>
            </w:r>
          </w:p>
          <w:p w:rsidR="008E0F21" w:rsidRPr="008D065F" w:rsidRDefault="008E0F21" w:rsidP="003A3500">
            <w:pPr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>Describes appropriate use of restraints</w:t>
            </w:r>
            <w:r w:rsidR="004F1AAE" w:rsidRPr="008D065F">
              <w:rPr>
                <w:rFonts w:asciiTheme="minorHAnsi" w:hAnsiTheme="minorHAnsi"/>
              </w:rPr>
              <w:t>,</w:t>
            </w:r>
            <w:r w:rsidRPr="008D065F">
              <w:rPr>
                <w:rFonts w:asciiTheme="minorHAnsi" w:hAnsiTheme="minorHAnsi"/>
              </w:rPr>
              <w:t xml:space="preserve"> while maintaining patient dignity and advocating for patient rights. </w:t>
            </w:r>
          </w:p>
          <w:p w:rsidR="008E0F21" w:rsidRPr="008D065F" w:rsidRDefault="008E0F21" w:rsidP="003A3500">
            <w:pPr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 xml:space="preserve">Demonstrates the correct application of soft </w:t>
            </w:r>
            <w:r w:rsidR="004F1AAE" w:rsidRPr="008D065F">
              <w:rPr>
                <w:rFonts w:asciiTheme="minorHAnsi" w:hAnsiTheme="minorHAnsi"/>
              </w:rPr>
              <w:t xml:space="preserve">wrist </w:t>
            </w:r>
            <w:r w:rsidRPr="008D065F">
              <w:rPr>
                <w:rFonts w:asciiTheme="minorHAnsi" w:hAnsiTheme="minorHAnsi"/>
              </w:rPr>
              <w:t>restraints</w:t>
            </w:r>
            <w:r w:rsidR="004F1AAE" w:rsidRPr="008D065F">
              <w:rPr>
                <w:rFonts w:asciiTheme="minorHAnsi" w:hAnsiTheme="minorHAnsi"/>
              </w:rPr>
              <w:t xml:space="preserve"> and mitten restraints</w:t>
            </w:r>
            <w:r w:rsidRPr="008D065F">
              <w:rPr>
                <w:rFonts w:asciiTheme="minorHAnsi" w:hAnsiTheme="minorHAnsi"/>
              </w:rPr>
              <w:t>.</w:t>
            </w:r>
          </w:p>
          <w:p w:rsidR="004F1AAE" w:rsidRPr="008D065F" w:rsidRDefault="004F1AAE" w:rsidP="003A3500">
            <w:pPr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lastRenderedPageBreak/>
              <w:t xml:space="preserve">Documents removal and application of restraints per protocol. </w:t>
            </w:r>
          </w:p>
          <w:p w:rsidR="004D209D" w:rsidRPr="008D065F" w:rsidRDefault="004F1AAE" w:rsidP="004D209D">
            <w:pPr>
              <w:numPr>
                <w:ilvl w:val="0"/>
                <w:numId w:val="9"/>
              </w:numPr>
              <w:rPr>
                <w:rFonts w:asciiTheme="minorHAnsi" w:hAnsiTheme="minorHAnsi"/>
                <w:b/>
                <w:u w:val="single"/>
              </w:rPr>
            </w:pPr>
            <w:r w:rsidRPr="008D065F">
              <w:rPr>
                <w:rFonts w:asciiTheme="minorHAnsi" w:hAnsiTheme="minorHAnsi"/>
                <w:b/>
                <w:u w:val="single"/>
              </w:rPr>
              <w:t>Stocking/ Room M</w:t>
            </w:r>
            <w:r w:rsidR="004D209D" w:rsidRPr="008D065F">
              <w:rPr>
                <w:rFonts w:asciiTheme="minorHAnsi" w:hAnsiTheme="minorHAnsi"/>
                <w:b/>
                <w:u w:val="single"/>
              </w:rPr>
              <w:t xml:space="preserve">aintenance: </w:t>
            </w:r>
          </w:p>
          <w:p w:rsidR="004D209D" w:rsidRPr="008D065F" w:rsidRDefault="004D209D" w:rsidP="004D209D">
            <w:pPr>
              <w:numPr>
                <w:ilvl w:val="1"/>
                <w:numId w:val="9"/>
              </w:numPr>
              <w:rPr>
                <w:rFonts w:asciiTheme="minorHAnsi" w:hAnsiTheme="minorHAnsi"/>
                <w:b/>
                <w:u w:val="single"/>
              </w:rPr>
            </w:pPr>
            <w:r w:rsidRPr="008D065F">
              <w:rPr>
                <w:rFonts w:asciiTheme="minorHAnsi" w:hAnsiTheme="minorHAnsi"/>
              </w:rPr>
              <w:t xml:space="preserve">Ensures room cleanliness. </w:t>
            </w:r>
          </w:p>
          <w:p w:rsidR="004D209D" w:rsidRPr="008D065F" w:rsidRDefault="004D209D" w:rsidP="004D209D">
            <w:pPr>
              <w:numPr>
                <w:ilvl w:val="1"/>
                <w:numId w:val="9"/>
              </w:numPr>
              <w:rPr>
                <w:rFonts w:asciiTheme="minorHAnsi" w:hAnsiTheme="minorHAnsi"/>
                <w:b/>
                <w:u w:val="single"/>
              </w:rPr>
            </w:pPr>
            <w:r w:rsidRPr="008D065F">
              <w:rPr>
                <w:rFonts w:asciiTheme="minorHAnsi" w:hAnsiTheme="minorHAnsi"/>
              </w:rPr>
              <w:t>Offers daily linen change for patients’ bed.</w:t>
            </w:r>
          </w:p>
          <w:p w:rsidR="0073245A" w:rsidRPr="008D065F" w:rsidRDefault="004D209D" w:rsidP="004D209D">
            <w:pPr>
              <w:numPr>
                <w:ilvl w:val="1"/>
                <w:numId w:val="9"/>
              </w:numPr>
              <w:rPr>
                <w:rFonts w:asciiTheme="minorHAnsi" w:hAnsiTheme="minorHAnsi"/>
                <w:b/>
                <w:u w:val="single"/>
              </w:rPr>
            </w:pPr>
            <w:r w:rsidRPr="008D065F">
              <w:rPr>
                <w:rFonts w:asciiTheme="minorHAnsi" w:hAnsiTheme="minorHAnsi"/>
              </w:rPr>
              <w:t>Stocks necessary supplies in patient room.</w:t>
            </w:r>
          </w:p>
          <w:p w:rsidR="004D209D" w:rsidRPr="008D065F" w:rsidRDefault="0073245A" w:rsidP="004D209D">
            <w:pPr>
              <w:numPr>
                <w:ilvl w:val="1"/>
                <w:numId w:val="9"/>
              </w:numPr>
              <w:rPr>
                <w:rFonts w:asciiTheme="minorHAnsi" w:hAnsiTheme="minorHAnsi"/>
                <w:b/>
                <w:u w:val="single"/>
              </w:rPr>
            </w:pPr>
            <w:r w:rsidRPr="008D065F">
              <w:rPr>
                <w:rFonts w:asciiTheme="minorHAnsi" w:hAnsiTheme="minorHAnsi"/>
              </w:rPr>
              <w:t>Stocks rooms with only necessary items to eliminate waste.</w:t>
            </w:r>
            <w:r w:rsidR="004D209D" w:rsidRPr="008D065F">
              <w:rPr>
                <w:rFonts w:asciiTheme="minorHAnsi" w:hAnsiTheme="minorHAnsi"/>
              </w:rPr>
              <w:t xml:space="preserve"> </w:t>
            </w:r>
          </w:p>
          <w:p w:rsidR="0073245A" w:rsidRPr="008D065F" w:rsidRDefault="004D209D" w:rsidP="0073245A">
            <w:pPr>
              <w:numPr>
                <w:ilvl w:val="0"/>
                <w:numId w:val="9"/>
              </w:numPr>
              <w:rPr>
                <w:rFonts w:asciiTheme="minorHAnsi" w:hAnsiTheme="minorHAnsi"/>
                <w:b/>
                <w:u w:val="single"/>
              </w:rPr>
            </w:pPr>
            <w:r w:rsidRPr="008D065F">
              <w:rPr>
                <w:rFonts w:asciiTheme="minorHAnsi" w:hAnsiTheme="minorHAnsi"/>
                <w:b/>
                <w:u w:val="single"/>
              </w:rPr>
              <w:t>Toileting Needs:</w:t>
            </w:r>
            <w:r w:rsidRPr="008D065F">
              <w:rPr>
                <w:rFonts w:asciiTheme="minorHAnsi" w:hAnsiTheme="minorHAnsi"/>
                <w:b/>
              </w:rPr>
              <w:t xml:space="preserve"> </w:t>
            </w:r>
            <w:r w:rsidR="0073245A" w:rsidRPr="008D065F">
              <w:rPr>
                <w:rFonts w:asciiTheme="minorHAnsi" w:hAnsiTheme="minorHAnsi"/>
                <w:b/>
              </w:rPr>
              <w:t xml:space="preserve"> </w:t>
            </w:r>
          </w:p>
          <w:p w:rsidR="004D209D" w:rsidRPr="008D065F" w:rsidRDefault="0073245A" w:rsidP="0073245A">
            <w:pPr>
              <w:numPr>
                <w:ilvl w:val="1"/>
                <w:numId w:val="9"/>
              </w:numPr>
              <w:rPr>
                <w:rFonts w:asciiTheme="minorHAnsi" w:hAnsiTheme="minorHAnsi"/>
                <w:b/>
                <w:u w:val="single"/>
              </w:rPr>
            </w:pPr>
            <w:r w:rsidRPr="008D065F">
              <w:rPr>
                <w:rFonts w:asciiTheme="minorHAnsi" w:hAnsiTheme="minorHAnsi"/>
              </w:rPr>
              <w:t>A</w:t>
            </w:r>
            <w:r w:rsidR="004D209D" w:rsidRPr="008D065F">
              <w:rPr>
                <w:rFonts w:asciiTheme="minorHAnsi" w:hAnsiTheme="minorHAnsi"/>
              </w:rPr>
              <w:t xml:space="preserve">ssists patients with toileting needs such as up to bathroom, bedside commode, or bed pan as necessary. </w:t>
            </w:r>
          </w:p>
          <w:p w:rsidR="0073245A" w:rsidRPr="008D065F" w:rsidRDefault="0073245A" w:rsidP="0073245A">
            <w:pPr>
              <w:numPr>
                <w:ilvl w:val="1"/>
                <w:numId w:val="9"/>
              </w:numPr>
              <w:rPr>
                <w:rFonts w:asciiTheme="minorHAnsi" w:hAnsiTheme="minorHAnsi"/>
                <w:b/>
                <w:u w:val="single"/>
              </w:rPr>
            </w:pPr>
            <w:r w:rsidRPr="008D065F">
              <w:rPr>
                <w:rFonts w:asciiTheme="minorHAnsi" w:hAnsiTheme="minorHAnsi"/>
              </w:rPr>
              <w:t xml:space="preserve">Measures accurately and records output. </w:t>
            </w:r>
          </w:p>
          <w:p w:rsidR="0073245A" w:rsidRPr="008D065F" w:rsidRDefault="004D209D" w:rsidP="004D209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  <w:b/>
                <w:u w:val="single"/>
              </w:rPr>
              <w:t>Repositioning:</w:t>
            </w:r>
            <w:r w:rsidRPr="008D065F">
              <w:rPr>
                <w:rFonts w:asciiTheme="minorHAnsi" w:hAnsiTheme="minorHAnsi"/>
              </w:rPr>
              <w:t xml:space="preserve"> </w:t>
            </w:r>
          </w:p>
          <w:p w:rsidR="004D209D" w:rsidRPr="008D065F" w:rsidRDefault="0073245A" w:rsidP="0073245A">
            <w:pPr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>A</w:t>
            </w:r>
            <w:r w:rsidR="004D209D" w:rsidRPr="008D065F">
              <w:rPr>
                <w:rFonts w:asciiTheme="minorHAnsi" w:hAnsiTheme="minorHAnsi"/>
              </w:rPr>
              <w:t xml:space="preserve">ssists the </w:t>
            </w:r>
            <w:r w:rsidR="00F3065E" w:rsidRPr="008D065F">
              <w:rPr>
                <w:rFonts w:asciiTheme="minorHAnsi" w:hAnsiTheme="minorHAnsi"/>
              </w:rPr>
              <w:t>RN/LPN</w:t>
            </w:r>
            <w:r w:rsidR="004D209D" w:rsidRPr="008D065F">
              <w:rPr>
                <w:rFonts w:asciiTheme="minorHAnsi" w:hAnsiTheme="minorHAnsi"/>
              </w:rPr>
              <w:t xml:space="preserve"> with preventing tissue injury by tu</w:t>
            </w:r>
            <w:r w:rsidR="00F3065E" w:rsidRPr="008D065F">
              <w:rPr>
                <w:rFonts w:asciiTheme="minorHAnsi" w:hAnsiTheme="minorHAnsi"/>
              </w:rPr>
              <w:t>rn</w:t>
            </w:r>
            <w:r w:rsidR="004D209D" w:rsidRPr="008D065F">
              <w:rPr>
                <w:rFonts w:asciiTheme="minorHAnsi" w:hAnsiTheme="minorHAnsi"/>
              </w:rPr>
              <w:t>ing the patient every two hours</w:t>
            </w:r>
            <w:r w:rsidRPr="008D065F">
              <w:rPr>
                <w:rFonts w:asciiTheme="minorHAnsi" w:hAnsiTheme="minorHAnsi"/>
              </w:rPr>
              <w:t xml:space="preserve"> as directed by the RN</w:t>
            </w:r>
            <w:r w:rsidR="004D209D" w:rsidRPr="008D065F">
              <w:rPr>
                <w:rFonts w:asciiTheme="minorHAnsi" w:hAnsiTheme="minorHAnsi"/>
              </w:rPr>
              <w:t xml:space="preserve">.  </w:t>
            </w:r>
          </w:p>
          <w:p w:rsidR="0073245A" w:rsidRPr="008D065F" w:rsidRDefault="0073245A" w:rsidP="0073245A">
            <w:pPr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>Ensures appropriate pressure prevention devices are maintained as implemented by the RN.</w:t>
            </w:r>
          </w:p>
          <w:p w:rsidR="004D209D" w:rsidRPr="008D065F" w:rsidRDefault="004D209D" w:rsidP="004D209D">
            <w:pPr>
              <w:ind w:left="630"/>
              <w:rPr>
                <w:rFonts w:asciiTheme="minorHAnsi" w:hAnsiTheme="minorHAnsi"/>
              </w:rPr>
            </w:pPr>
          </w:p>
        </w:tc>
      </w:tr>
      <w:tr w:rsidR="00EC0EEB" w:rsidRPr="00D13651" w:rsidTr="00983F43">
        <w:trPr>
          <w:trHeight w:val="440"/>
        </w:trPr>
        <w:tc>
          <w:tcPr>
            <w:tcW w:w="1260" w:type="dxa"/>
            <w:shd w:val="clear" w:color="auto" w:fill="BFBFBF" w:themeFill="background1" w:themeFillShade="BF"/>
          </w:tcPr>
          <w:p w:rsidR="00EC0EEB" w:rsidRDefault="00EC0EEB" w:rsidP="00EC0EEB">
            <w:pPr>
              <w:jc w:val="center"/>
              <w:rPr>
                <w:rFonts w:asciiTheme="minorHAnsi" w:hAnsiTheme="minorHAnsi"/>
              </w:rPr>
            </w:pPr>
          </w:p>
          <w:p w:rsidR="00EC0EEB" w:rsidRDefault="00EC0EEB" w:rsidP="00EC0EEB">
            <w:pPr>
              <w:jc w:val="center"/>
              <w:rPr>
                <w:rFonts w:asciiTheme="minorHAnsi" w:hAnsiTheme="minorHAnsi"/>
              </w:rPr>
            </w:pPr>
          </w:p>
          <w:p w:rsidR="00EC0EEB" w:rsidRDefault="00EC0EEB" w:rsidP="00EC0EEB">
            <w:pPr>
              <w:jc w:val="center"/>
              <w:rPr>
                <w:rFonts w:asciiTheme="minorHAnsi" w:hAnsiTheme="minorHAnsi"/>
              </w:rPr>
            </w:pPr>
          </w:p>
          <w:p w:rsidR="00EC0EEB" w:rsidRDefault="00EC0EEB" w:rsidP="00EC0EEB">
            <w:pPr>
              <w:jc w:val="center"/>
              <w:rPr>
                <w:rFonts w:asciiTheme="minorHAnsi" w:hAnsiTheme="minorHAnsi"/>
              </w:rPr>
            </w:pPr>
          </w:p>
          <w:p w:rsidR="00EC0EEB" w:rsidRDefault="00EC0EEB" w:rsidP="00EC0EEB">
            <w:pPr>
              <w:jc w:val="center"/>
              <w:rPr>
                <w:rFonts w:asciiTheme="minorHAnsi" w:hAnsiTheme="minorHAnsi"/>
              </w:rPr>
            </w:pPr>
          </w:p>
          <w:p w:rsidR="00EC0EEB" w:rsidRDefault="00EC0EEB" w:rsidP="00EC0EEB">
            <w:pPr>
              <w:rPr>
                <w:rFonts w:asciiTheme="minorHAnsi" w:hAnsiTheme="minorHAnsi"/>
              </w:rPr>
            </w:pPr>
          </w:p>
          <w:p w:rsidR="004E41FF" w:rsidRDefault="004E41FF" w:rsidP="004E41FF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4E41FF" w:rsidRPr="00AB2D3E" w:rsidRDefault="004E41FF" w:rsidP="004E41F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AB2D3E">
              <w:rPr>
                <w:rFonts w:asciiTheme="minorHAnsi" w:hAnsiTheme="minorHAnsi"/>
                <w:b/>
                <w:sz w:val="18"/>
              </w:rPr>
              <w:t>Evidence of Achievement</w:t>
            </w:r>
          </w:p>
          <w:p w:rsidR="004E41FF" w:rsidRPr="00AB5406" w:rsidRDefault="004E41FF" w:rsidP="004E41FF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EC0EEB" w:rsidRPr="00D13651" w:rsidRDefault="004E41FF" w:rsidP="004E41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2"/>
              </w:rPr>
              <w:t>(</w:t>
            </w:r>
            <w:r w:rsidRPr="00AB5406">
              <w:rPr>
                <w:rFonts w:asciiTheme="minorHAnsi" w:hAnsiTheme="minorHAnsi"/>
                <w:sz w:val="12"/>
              </w:rPr>
              <w:t>Checklist of what the nurses must do to fulfill this requirement</w:t>
            </w:r>
            <w:r>
              <w:rPr>
                <w:rFonts w:asciiTheme="minorHAnsi" w:hAnsiTheme="minorHAnsi"/>
                <w:sz w:val="12"/>
              </w:rPr>
              <w:t>)</w:t>
            </w:r>
          </w:p>
        </w:tc>
        <w:tc>
          <w:tcPr>
            <w:tcW w:w="9828" w:type="dxa"/>
          </w:tcPr>
          <w:p w:rsidR="00983F43" w:rsidRPr="008D065F" w:rsidRDefault="00712799" w:rsidP="00983F43">
            <w:p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8D065F">
              <w:rPr>
                <w:rFonts w:asciiTheme="minorHAnsi" w:eastAsia="Times New Roman" w:hAnsiTheme="minorHAnsi" w:cs="Segoe UI"/>
              </w:rPr>
              <w:t xml:space="preserve">Identified behavioral criteria can be assessed using competency in knowledge, skill, and attitude.  </w:t>
            </w:r>
            <w:r w:rsidRPr="008D065F">
              <w:rPr>
                <w:rFonts w:asciiTheme="minorHAnsi" w:eastAsia="Times New Roman" w:hAnsiTheme="minorHAnsi" w:cs="Segoe UI"/>
                <w:color w:val="C00000"/>
              </w:rPr>
              <w:t xml:space="preserve">The </w:t>
            </w:r>
            <w:r w:rsidR="00995822" w:rsidRPr="008D065F">
              <w:rPr>
                <w:rFonts w:asciiTheme="minorHAnsi" w:eastAsia="Times New Roman" w:hAnsiTheme="minorHAnsi" w:cs="Segoe UI"/>
                <w:color w:val="C00000"/>
              </w:rPr>
              <w:t>CNA</w:t>
            </w:r>
            <w:r w:rsidRPr="008D065F">
              <w:rPr>
                <w:rFonts w:asciiTheme="minorHAnsi" w:eastAsia="Times New Roman" w:hAnsiTheme="minorHAnsi" w:cs="Segoe UI"/>
                <w:color w:val="C00000"/>
              </w:rPr>
              <w:t xml:space="preserve"> </w:t>
            </w:r>
            <w:r w:rsidRPr="008D065F">
              <w:rPr>
                <w:rFonts w:asciiTheme="minorHAnsi" w:eastAsia="Times New Roman" w:hAnsiTheme="minorHAnsi" w:cs="Segoe UI"/>
                <w:b/>
                <w:bCs/>
                <w:color w:val="C00000"/>
                <w:u w:val="single"/>
              </w:rPr>
              <w:t>must</w:t>
            </w:r>
            <w:r w:rsidRPr="008D065F">
              <w:rPr>
                <w:rFonts w:asciiTheme="minorHAnsi" w:eastAsia="Times New Roman" w:hAnsiTheme="minorHAnsi" w:cs="Segoe UI"/>
                <w:color w:val="C00000"/>
              </w:rPr>
              <w:t xml:space="preserve"> complete the following:</w:t>
            </w:r>
          </w:p>
          <w:p w:rsidR="00983F43" w:rsidRPr="008D065F" w:rsidRDefault="00712799" w:rsidP="009B75D2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8D065F">
              <w:rPr>
                <w:rFonts w:asciiTheme="minorHAnsi" w:eastAsia="Times New Roman" w:hAnsiTheme="minorHAnsi" w:cs="Segoe UI"/>
                <w:b/>
                <w:bCs/>
                <w:color w:val="000000"/>
                <w:u w:val="single"/>
              </w:rPr>
              <w:t>Competency in knowledge</w:t>
            </w:r>
            <w:r w:rsidRPr="008D065F">
              <w:rPr>
                <w:rFonts w:asciiTheme="minorHAnsi" w:eastAsia="Times New Roman" w:hAnsiTheme="minorHAnsi" w:cs="Segoe UI"/>
                <w:color w:val="000000"/>
              </w:rPr>
              <w:t>:</w:t>
            </w:r>
            <w:r w:rsidRPr="008D065F">
              <w:rPr>
                <w:rFonts w:asciiTheme="minorHAnsi" w:eastAsia="Times New Roman" w:hAnsiTheme="minorHAnsi" w:cs="Segoe UI"/>
              </w:rPr>
              <w:t xml:space="preserve"> </w:t>
            </w:r>
          </w:p>
          <w:p w:rsidR="009B75D2" w:rsidRPr="008D065F" w:rsidRDefault="009B75D2" w:rsidP="009B75D2">
            <w:pPr>
              <w:pStyle w:val="ListParagraph"/>
              <w:numPr>
                <w:ilvl w:val="1"/>
                <w:numId w:val="19"/>
              </w:numPr>
              <w:rPr>
                <w:rFonts w:asciiTheme="minorHAnsi" w:eastAsia="Times New Roman" w:hAnsiTheme="minorHAnsi" w:cs="Tahoma"/>
              </w:rPr>
            </w:pPr>
            <w:r w:rsidRPr="008D065F">
              <w:rPr>
                <w:rFonts w:asciiTheme="minorHAnsi" w:eastAsia="Times New Roman" w:hAnsiTheme="minorHAnsi" w:cs="Segoe UI"/>
              </w:rPr>
              <w:t xml:space="preserve">Completes associated HealthStream courses listed below and successfully completes posttest quizzes. </w:t>
            </w:r>
          </w:p>
          <w:p w:rsidR="00983F43" w:rsidRPr="008D065F" w:rsidRDefault="00712799" w:rsidP="009B75D2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8D065F">
              <w:rPr>
                <w:rFonts w:asciiTheme="minorHAnsi" w:eastAsia="Times New Roman" w:hAnsiTheme="minorHAnsi" w:cs="Segoe UI"/>
              </w:rPr>
              <w:t xml:space="preserve">Reviews the related </w:t>
            </w:r>
            <w:r w:rsidR="00494402" w:rsidRPr="008D065F">
              <w:rPr>
                <w:rFonts w:asciiTheme="minorHAnsi" w:eastAsia="Times New Roman" w:hAnsiTheme="minorHAnsi" w:cs="Segoe UI"/>
              </w:rPr>
              <w:t>hospital-specific</w:t>
            </w:r>
            <w:r w:rsidRPr="008D065F">
              <w:rPr>
                <w:rFonts w:asciiTheme="minorHAnsi" w:eastAsia="Times New Roman" w:hAnsiTheme="minorHAnsi" w:cs="Segoe UI"/>
              </w:rPr>
              <w:t xml:space="preserve"> policies and references located below in the resources sectio</w:t>
            </w:r>
            <w:r w:rsidR="00983F43" w:rsidRPr="008D065F">
              <w:rPr>
                <w:rFonts w:asciiTheme="minorHAnsi" w:eastAsia="Times New Roman" w:hAnsiTheme="minorHAnsi" w:cs="Segoe UI"/>
              </w:rPr>
              <w:t>n of this competency statement.</w:t>
            </w:r>
          </w:p>
          <w:p w:rsidR="00983F43" w:rsidRPr="008D065F" w:rsidRDefault="00EC0EEB" w:rsidP="009B75D2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8D065F">
              <w:rPr>
                <w:rFonts w:asciiTheme="minorHAnsi" w:hAnsiTheme="minorHAnsi"/>
                <w:b/>
                <w:color w:val="000000"/>
                <w:u w:val="single"/>
              </w:rPr>
              <w:t>Competency in Skill</w:t>
            </w:r>
          </w:p>
          <w:p w:rsidR="00983F43" w:rsidRPr="008D065F" w:rsidRDefault="0073245A" w:rsidP="009B75D2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8D065F">
              <w:rPr>
                <w:rFonts w:asciiTheme="minorHAnsi" w:eastAsia="Times New Roman" w:hAnsiTheme="minorHAnsi" w:cs="Tahoma"/>
                <w:color w:val="000000"/>
              </w:rPr>
              <w:t>Completes</w:t>
            </w:r>
            <w:r w:rsidR="005C51E7" w:rsidRPr="008D065F">
              <w:rPr>
                <w:rFonts w:asciiTheme="minorHAnsi" w:eastAsia="Times New Roman" w:hAnsiTheme="minorHAnsi" w:cs="Tahoma"/>
                <w:color w:val="000000"/>
              </w:rPr>
              <w:t xml:space="preserve"> the “</w:t>
            </w:r>
            <w:r w:rsidR="005C51E7" w:rsidRPr="008D065F">
              <w:rPr>
                <w:rFonts w:asciiTheme="minorHAnsi" w:hAnsiTheme="minorHAnsi"/>
              </w:rPr>
              <w:t xml:space="preserve">EBSCO: Interactive checklist: Limb restraints adults” </w:t>
            </w:r>
            <w:r w:rsidR="005C51E7" w:rsidRPr="008D065F">
              <w:rPr>
                <w:rFonts w:asciiTheme="minorHAnsi" w:eastAsia="Times New Roman" w:hAnsiTheme="minorHAnsi" w:cs="Tahoma"/>
                <w:bCs/>
                <w:color w:val="000000" w:themeColor="text1"/>
              </w:rPr>
              <w:t>check sheet</w:t>
            </w:r>
            <w:r w:rsidR="005C51E7" w:rsidRPr="008D065F">
              <w:rPr>
                <w:rFonts w:asciiTheme="minorHAnsi" w:eastAsia="Times New Roman" w:hAnsiTheme="minorHAnsi" w:cs="Tahoma"/>
                <w:color w:val="000000" w:themeColor="text1"/>
              </w:rPr>
              <w:t xml:space="preserve"> </w:t>
            </w:r>
            <w:r w:rsidR="005C51E7" w:rsidRPr="008D065F">
              <w:rPr>
                <w:rFonts w:asciiTheme="minorHAnsi" w:eastAsia="Times New Roman" w:hAnsiTheme="minorHAnsi" w:cs="Tahoma"/>
                <w:color w:val="000000"/>
              </w:rPr>
              <w:t>(located in HealthStream).  Must be signed by Preceptor.</w:t>
            </w:r>
          </w:p>
          <w:p w:rsidR="00983F43" w:rsidRPr="008D065F" w:rsidRDefault="000C7DB2" w:rsidP="009B75D2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8D065F">
              <w:rPr>
                <w:rFonts w:asciiTheme="minorHAnsi" w:hAnsiTheme="minorHAnsi"/>
                <w:color w:val="000000"/>
              </w:rPr>
              <w:t>Employee demonstrates skills listed above that are appropriate for job responsibilities</w:t>
            </w:r>
          </w:p>
          <w:p w:rsidR="00983F43" w:rsidRPr="008D065F" w:rsidRDefault="00EC0EEB" w:rsidP="009B75D2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8D065F">
              <w:rPr>
                <w:rFonts w:asciiTheme="minorHAnsi" w:hAnsiTheme="minorHAnsi"/>
                <w:b/>
                <w:color w:val="000000"/>
                <w:u w:val="single"/>
              </w:rPr>
              <w:t>Competency in Attitude</w:t>
            </w:r>
            <w:r w:rsidR="00521E25" w:rsidRPr="008D065F">
              <w:rPr>
                <w:rFonts w:asciiTheme="minorHAnsi" w:hAnsiTheme="minorHAnsi"/>
                <w:b/>
                <w:color w:val="000000"/>
                <w:u w:val="single"/>
              </w:rPr>
              <w:t xml:space="preserve"> (Discusses with nursing leader and</w:t>
            </w:r>
            <w:r w:rsidR="00D4016F" w:rsidRPr="008D065F">
              <w:rPr>
                <w:rFonts w:asciiTheme="minorHAnsi" w:hAnsiTheme="minorHAnsi"/>
                <w:b/>
                <w:color w:val="000000"/>
                <w:u w:val="single"/>
              </w:rPr>
              <w:t xml:space="preserve"> Preceptor)</w:t>
            </w:r>
            <w:r w:rsidRPr="008D065F">
              <w:rPr>
                <w:rFonts w:asciiTheme="minorHAnsi" w:hAnsiTheme="minorHAnsi"/>
                <w:b/>
                <w:color w:val="000000"/>
              </w:rPr>
              <w:t>:</w:t>
            </w:r>
          </w:p>
          <w:p w:rsidR="00983F43" w:rsidRPr="008D065F" w:rsidRDefault="00367559" w:rsidP="009B75D2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8D065F">
              <w:rPr>
                <w:rFonts w:asciiTheme="minorHAnsi" w:hAnsiTheme="minorHAnsi"/>
                <w:color w:val="000000"/>
              </w:rPr>
              <w:t>Follows p</w:t>
            </w:r>
            <w:r w:rsidR="00143228" w:rsidRPr="008D065F">
              <w:rPr>
                <w:rFonts w:asciiTheme="minorHAnsi" w:hAnsiTheme="minorHAnsi"/>
                <w:color w:val="000000"/>
              </w:rPr>
              <w:t xml:space="preserve">olicy and procedures and seeks guidance when not sure of appropriate procedures. </w:t>
            </w:r>
          </w:p>
          <w:p w:rsidR="00983F43" w:rsidRPr="008D065F" w:rsidRDefault="00143228" w:rsidP="009B75D2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8D065F">
              <w:rPr>
                <w:rFonts w:asciiTheme="minorHAnsi" w:hAnsiTheme="minorHAnsi"/>
                <w:color w:val="000000"/>
              </w:rPr>
              <w:t xml:space="preserve">Utilizes appropriate reference materials when seeking clarity around procedures. </w:t>
            </w:r>
          </w:p>
          <w:p w:rsidR="00151544" w:rsidRPr="008D065F" w:rsidRDefault="00143228" w:rsidP="0073245A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</w:rPr>
            </w:pPr>
            <w:r w:rsidRPr="008D065F">
              <w:rPr>
                <w:rFonts w:asciiTheme="minorHAnsi" w:hAnsiTheme="minorHAnsi"/>
                <w:color w:val="000000"/>
              </w:rPr>
              <w:t>Seeks help from experts</w:t>
            </w:r>
            <w:r w:rsidR="00D4016F" w:rsidRPr="008D065F">
              <w:rPr>
                <w:rFonts w:asciiTheme="minorHAnsi" w:hAnsiTheme="minorHAnsi"/>
                <w:color w:val="000000"/>
              </w:rPr>
              <w:t xml:space="preserve"> for procedures that the </w:t>
            </w:r>
            <w:r w:rsidR="009E7A58" w:rsidRPr="008D065F">
              <w:rPr>
                <w:rFonts w:asciiTheme="minorHAnsi" w:hAnsiTheme="minorHAnsi"/>
                <w:color w:val="000000"/>
              </w:rPr>
              <w:t>CNA</w:t>
            </w:r>
            <w:r w:rsidR="00D4016F" w:rsidRPr="008D065F">
              <w:rPr>
                <w:rFonts w:asciiTheme="minorHAnsi" w:hAnsiTheme="minorHAnsi"/>
                <w:color w:val="000000"/>
              </w:rPr>
              <w:t xml:space="preserve"> is new to utilizing or unsure of</w:t>
            </w:r>
            <w:r w:rsidR="00367559" w:rsidRPr="008D065F">
              <w:rPr>
                <w:rFonts w:asciiTheme="minorHAnsi" w:hAnsiTheme="minorHAnsi"/>
                <w:color w:val="000000"/>
              </w:rPr>
              <w:t>.</w:t>
            </w:r>
          </w:p>
          <w:p w:rsidR="0073245A" w:rsidRPr="008D065F" w:rsidRDefault="0073245A" w:rsidP="0073245A">
            <w:pPr>
              <w:pStyle w:val="ListParagraph"/>
              <w:spacing w:before="100" w:beforeAutospacing="1" w:after="100" w:afterAutospacing="1"/>
              <w:ind w:left="1440"/>
              <w:rPr>
                <w:rFonts w:asciiTheme="minorHAnsi" w:hAnsiTheme="minorHAnsi"/>
                <w:color w:val="000000"/>
              </w:rPr>
            </w:pPr>
          </w:p>
          <w:p w:rsidR="0073245A" w:rsidRPr="008D065F" w:rsidRDefault="0073245A" w:rsidP="0073245A">
            <w:pPr>
              <w:pStyle w:val="ListParagraph"/>
              <w:spacing w:before="100" w:beforeAutospacing="1" w:after="100" w:afterAutospacing="1"/>
              <w:ind w:left="1440"/>
              <w:rPr>
                <w:rFonts w:asciiTheme="minorHAnsi" w:eastAsia="Times New Roman" w:hAnsiTheme="minorHAnsi" w:cs="Tahoma"/>
              </w:rPr>
            </w:pPr>
          </w:p>
        </w:tc>
      </w:tr>
      <w:tr w:rsidR="007A1F24" w:rsidRPr="00D13651" w:rsidTr="00295143">
        <w:tc>
          <w:tcPr>
            <w:tcW w:w="1260" w:type="dxa"/>
            <w:shd w:val="clear" w:color="auto" w:fill="BFBFBF" w:themeFill="background1" w:themeFillShade="BF"/>
          </w:tcPr>
          <w:p w:rsidR="004E41FF" w:rsidRDefault="004E41FF" w:rsidP="006B505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4E41FF" w:rsidRDefault="004E41FF" w:rsidP="006B505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4E41FF" w:rsidRDefault="004E41FF" w:rsidP="006B505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4E41FF" w:rsidRDefault="004E41FF" w:rsidP="006B505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4E41FF" w:rsidRDefault="004E41FF" w:rsidP="006B505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4E41FF" w:rsidRDefault="004E41FF" w:rsidP="006B505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4E41FF" w:rsidRDefault="004E41FF" w:rsidP="006B505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4E41FF" w:rsidRDefault="004E41FF" w:rsidP="006B505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A1F24" w:rsidRPr="004E41FF" w:rsidRDefault="007A1F24" w:rsidP="004E41FF">
            <w:pPr>
              <w:jc w:val="center"/>
              <w:rPr>
                <w:rFonts w:asciiTheme="minorHAnsi" w:hAnsiTheme="minorHAnsi"/>
                <w:b/>
              </w:rPr>
            </w:pPr>
            <w:r w:rsidRPr="004E41FF">
              <w:rPr>
                <w:rFonts w:asciiTheme="minorHAnsi" w:hAnsiTheme="minorHAnsi"/>
                <w:b/>
                <w:sz w:val="20"/>
              </w:rPr>
              <w:t>References</w:t>
            </w:r>
          </w:p>
        </w:tc>
        <w:tc>
          <w:tcPr>
            <w:tcW w:w="9828" w:type="dxa"/>
          </w:tcPr>
          <w:p w:rsidR="007A1F24" w:rsidRPr="009E7A58" w:rsidRDefault="007A1F24" w:rsidP="002D73A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16"/>
                <w:szCs w:val="16"/>
              </w:rPr>
            </w:pPr>
            <w:r w:rsidRPr="004E41FF">
              <w:rPr>
                <w:rFonts w:asciiTheme="minorHAnsi" w:hAnsiTheme="minorHAnsi"/>
                <w:sz w:val="16"/>
                <w:szCs w:val="16"/>
              </w:rPr>
              <w:t>Centers for Medicare and Medicaid Services. (2017). State Operations Manual: Survey Protocol, Regulations and Interpretive Guidelines for Hospitals. [</w:t>
            </w:r>
            <w:r w:rsidR="0031241C" w:rsidRPr="004E41FF">
              <w:rPr>
                <w:rFonts w:asciiTheme="minorHAnsi" w:hAnsiTheme="minorHAnsi"/>
                <w:sz w:val="16"/>
                <w:szCs w:val="16"/>
              </w:rPr>
              <w:t>COP</w:t>
            </w:r>
            <w:r w:rsidR="008D4E36" w:rsidRPr="004E41FF">
              <w:rPr>
                <w:rFonts w:asciiTheme="minorHAnsi" w:hAnsiTheme="minorHAnsi"/>
                <w:sz w:val="16"/>
                <w:szCs w:val="16"/>
              </w:rPr>
              <w:t>:</w:t>
            </w:r>
            <w:r w:rsidR="0031241C" w:rsidRPr="004E41F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846D3" w:rsidRPr="004E41FF">
              <w:rPr>
                <w:rFonts w:asciiTheme="minorHAnsi" w:hAnsiTheme="minorHAnsi"/>
                <w:sz w:val="16"/>
                <w:szCs w:val="16"/>
              </w:rPr>
              <w:t xml:space="preserve">482.13 </w:t>
            </w:r>
            <w:r w:rsidR="000B271F" w:rsidRPr="004E41FF">
              <w:rPr>
                <w:rFonts w:asciiTheme="minorHAnsi" w:hAnsiTheme="minorHAnsi"/>
                <w:sz w:val="16"/>
                <w:szCs w:val="16"/>
              </w:rPr>
              <w:t xml:space="preserve">(b) &amp; </w:t>
            </w:r>
            <w:r w:rsidR="002846D3" w:rsidRPr="004E41FF">
              <w:rPr>
                <w:rFonts w:asciiTheme="minorHAnsi" w:hAnsiTheme="minorHAnsi"/>
                <w:sz w:val="16"/>
                <w:szCs w:val="16"/>
              </w:rPr>
              <w:t xml:space="preserve">(e), 482.21, </w:t>
            </w:r>
            <w:r w:rsidR="000B271F" w:rsidRPr="004E41FF">
              <w:rPr>
                <w:rFonts w:asciiTheme="minorHAnsi" w:hAnsiTheme="minorHAnsi"/>
                <w:sz w:val="16"/>
                <w:szCs w:val="16"/>
              </w:rPr>
              <w:t xml:space="preserve">482.24 (c), </w:t>
            </w:r>
            <w:r w:rsidR="00A33B02" w:rsidRPr="004E41FF">
              <w:rPr>
                <w:rFonts w:asciiTheme="minorHAnsi" w:hAnsiTheme="minorHAnsi"/>
                <w:sz w:val="16"/>
                <w:szCs w:val="16"/>
              </w:rPr>
              <w:t xml:space="preserve">482.27, </w:t>
            </w:r>
            <w:r w:rsidR="0031241C" w:rsidRPr="004E41FF">
              <w:rPr>
                <w:rFonts w:asciiTheme="minorHAnsi" w:hAnsiTheme="minorHAnsi"/>
                <w:sz w:val="16"/>
                <w:szCs w:val="16"/>
              </w:rPr>
              <w:t xml:space="preserve">482.42, </w:t>
            </w:r>
            <w:r w:rsidR="002846D3" w:rsidRPr="004E41FF">
              <w:rPr>
                <w:rFonts w:asciiTheme="minorHAnsi" w:hAnsiTheme="minorHAnsi"/>
                <w:sz w:val="16"/>
                <w:szCs w:val="16"/>
              </w:rPr>
              <w:t xml:space="preserve">482.43, </w:t>
            </w:r>
            <w:r w:rsidR="008D4E36" w:rsidRPr="004E41FF">
              <w:rPr>
                <w:rFonts w:asciiTheme="minorHAnsi" w:hAnsiTheme="minorHAnsi"/>
                <w:sz w:val="16"/>
                <w:szCs w:val="16"/>
              </w:rPr>
              <w:t xml:space="preserve">482.45(a), </w:t>
            </w:r>
            <w:r w:rsidR="000B271F" w:rsidRPr="004E41FF">
              <w:rPr>
                <w:rFonts w:asciiTheme="minorHAnsi" w:hAnsiTheme="minorHAnsi"/>
                <w:sz w:val="16"/>
                <w:szCs w:val="16"/>
              </w:rPr>
              <w:t xml:space="preserve">482.51(b), </w:t>
            </w:r>
            <w:r w:rsidR="00706B58" w:rsidRPr="004E41FF">
              <w:rPr>
                <w:rFonts w:asciiTheme="minorHAnsi" w:hAnsiTheme="minorHAnsi"/>
                <w:sz w:val="16"/>
                <w:szCs w:val="16"/>
              </w:rPr>
              <w:t>482.58(b)(3),</w:t>
            </w:r>
            <w:r w:rsidR="002846D3" w:rsidRPr="004E41FF">
              <w:rPr>
                <w:rFonts w:asciiTheme="minorHAnsi" w:hAnsiTheme="minorHAnsi"/>
                <w:sz w:val="16"/>
                <w:szCs w:val="16"/>
              </w:rPr>
              <w:t xml:space="preserve"> 482.62,</w:t>
            </w:r>
            <w:r w:rsidR="00706B58" w:rsidRPr="004E41FF">
              <w:rPr>
                <w:rFonts w:asciiTheme="minorHAnsi" w:hAnsiTheme="minorHAnsi"/>
                <w:sz w:val="16"/>
                <w:szCs w:val="16"/>
              </w:rPr>
              <w:t xml:space="preserve"> 483.12(a)(2)]. </w:t>
            </w:r>
            <w:r w:rsidRPr="004E41FF">
              <w:rPr>
                <w:rFonts w:asciiTheme="minorHAnsi" w:hAnsiTheme="minorHAnsi"/>
                <w:sz w:val="16"/>
                <w:szCs w:val="16"/>
              </w:rPr>
              <w:t xml:space="preserve">Retrieved from </w:t>
            </w:r>
            <w:hyperlink r:id="rId26" w:history="1">
              <w:r w:rsidR="004E41FF" w:rsidRPr="00E36794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https://www.cms.gov/Regulations-and-Guidance/Guidance/Manuals/downloads</w:t>
              </w:r>
              <w:r w:rsidR="004E41FF" w:rsidRPr="00E36794">
                <w:rPr>
                  <w:rStyle w:val="Hyperlink"/>
                  <w:rFonts w:asciiTheme="minorHAnsi" w:hAnsiTheme="minorHAnsi"/>
                  <w:sz w:val="16"/>
                  <w:szCs w:val="16"/>
                </w:rPr>
                <w:br/>
                <w:t>/som107ap_pp_guidelines_ltcf.pdf</w:t>
              </w:r>
            </w:hyperlink>
          </w:p>
          <w:p w:rsidR="007A1F24" w:rsidRPr="004E41FF" w:rsidRDefault="007A1F24" w:rsidP="002D73A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16"/>
                <w:szCs w:val="16"/>
              </w:rPr>
            </w:pPr>
            <w:r w:rsidRPr="004E41FF">
              <w:rPr>
                <w:rFonts w:asciiTheme="minorHAnsi" w:hAnsiTheme="minorHAnsi"/>
                <w:color w:val="000000"/>
                <w:sz w:val="16"/>
                <w:szCs w:val="16"/>
              </w:rPr>
              <w:t>The Joint Commission. (2018)</w:t>
            </w:r>
            <w:r w:rsidR="00DD5799" w:rsidRPr="004E41FF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  <w:r w:rsidRPr="004E41F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Retrieved from </w:t>
            </w:r>
            <w:hyperlink r:id="rId27" w:history="1">
              <w:r w:rsidRPr="004E41F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https://e-dition.jcrinc.com/ProxyLogin.aspx?lnk=8AA7CF7F3484</w:t>
              </w:r>
            </w:hyperlink>
          </w:p>
          <w:p w:rsidR="00DD5799" w:rsidRPr="004E41FF" w:rsidRDefault="00DD5799" w:rsidP="002D73A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  <w:sz w:val="16"/>
                <w:szCs w:val="16"/>
              </w:rPr>
            </w:pPr>
            <w:r w:rsidRPr="004E41FF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IC.02.01.01: The hospital implements its infection prevention and control plan.</w:t>
            </w:r>
          </w:p>
          <w:p w:rsidR="00DD5799" w:rsidRPr="004E41FF" w:rsidRDefault="00DD5799" w:rsidP="002D73A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  <w:sz w:val="16"/>
                <w:szCs w:val="16"/>
              </w:rPr>
            </w:pPr>
            <w:r w:rsidRPr="004E41FF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LC.04.03.13: Pain assessment and Pain management, including safe opioid prescribing, is identified as an organization priority for the hospital.</w:t>
            </w:r>
          </w:p>
          <w:p w:rsidR="00C87B9C" w:rsidRPr="004E41FF" w:rsidRDefault="00C87B9C" w:rsidP="002D73A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  <w:sz w:val="16"/>
                <w:szCs w:val="16"/>
              </w:rPr>
            </w:pPr>
            <w:r w:rsidRPr="004E41FF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NPGS.02.03.01: Report critical results of tests and diagnostic procedures on a timely basis.</w:t>
            </w:r>
          </w:p>
          <w:p w:rsidR="008605F5" w:rsidRPr="004E41FF" w:rsidRDefault="008605F5" w:rsidP="002D73A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4E41FF">
              <w:rPr>
                <w:rFonts w:asciiTheme="minorHAnsi" w:hAnsiTheme="minorHAnsi"/>
                <w:i/>
                <w:sz w:val="16"/>
                <w:szCs w:val="16"/>
              </w:rPr>
              <w:t xml:space="preserve">PC.01.02.07: The hospital assesses and manages the patient’s pain and minimizes the risks associated with treatment. </w:t>
            </w:r>
          </w:p>
          <w:p w:rsidR="001076F1" w:rsidRPr="004E41FF" w:rsidRDefault="001076F1" w:rsidP="002D73A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4E41FF">
              <w:rPr>
                <w:rFonts w:asciiTheme="minorHAnsi" w:hAnsiTheme="minorHAnsi"/>
                <w:i/>
                <w:sz w:val="16"/>
                <w:szCs w:val="16"/>
              </w:rPr>
              <w:t xml:space="preserve">PC.02.02.13: The patient’s comfort and dignity receive priority during end-of-life care. </w:t>
            </w:r>
          </w:p>
          <w:p w:rsidR="00706B58" w:rsidRPr="004E41FF" w:rsidRDefault="00706B58" w:rsidP="002D73A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4E41FF">
              <w:rPr>
                <w:rFonts w:asciiTheme="minorHAnsi" w:hAnsiTheme="minorHAnsi"/>
                <w:i/>
                <w:sz w:val="16"/>
                <w:szCs w:val="16"/>
              </w:rPr>
              <w:t xml:space="preserve">PC.03.05.01 </w:t>
            </w:r>
            <w:r w:rsidR="00B4239B" w:rsidRPr="004E41FF">
              <w:rPr>
                <w:rFonts w:asciiTheme="minorHAnsi" w:hAnsiTheme="minorHAnsi"/>
                <w:i/>
                <w:sz w:val="16"/>
                <w:szCs w:val="16"/>
              </w:rPr>
              <w:t>through</w:t>
            </w:r>
            <w:r w:rsidRPr="004E41FF">
              <w:rPr>
                <w:rFonts w:asciiTheme="minorHAnsi" w:hAnsiTheme="minorHAnsi"/>
                <w:i/>
                <w:sz w:val="16"/>
                <w:szCs w:val="16"/>
              </w:rPr>
              <w:t xml:space="preserve"> PC.03.05.19:  Restraint and seclusion application, monitoring, documentation, reporting.</w:t>
            </w:r>
          </w:p>
          <w:p w:rsidR="002846D3" w:rsidRPr="004E41FF" w:rsidRDefault="002846D3" w:rsidP="002D73A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4E41FF">
              <w:rPr>
                <w:rFonts w:asciiTheme="minorHAnsi" w:hAnsiTheme="minorHAnsi"/>
                <w:i/>
                <w:sz w:val="16"/>
                <w:szCs w:val="16"/>
              </w:rPr>
              <w:t xml:space="preserve">PC.04.01.03: The hospital discharges or transfers the patient based on his or her addressed needs and the organization’s ability to meet those needs. </w:t>
            </w:r>
          </w:p>
          <w:p w:rsidR="00F562C4" w:rsidRPr="004E41FF" w:rsidRDefault="00F562C4" w:rsidP="002D73A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4E41FF">
              <w:rPr>
                <w:rFonts w:asciiTheme="minorHAnsi" w:hAnsiTheme="minorHAnsi"/>
                <w:i/>
                <w:sz w:val="16"/>
                <w:szCs w:val="16"/>
              </w:rPr>
              <w:t>PC.05.01.09:  The hospital safely provides blood and blood components.</w:t>
            </w:r>
          </w:p>
          <w:p w:rsidR="000B271F" w:rsidRPr="004E41FF" w:rsidRDefault="000B271F" w:rsidP="002D73A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4E41FF">
              <w:rPr>
                <w:rFonts w:asciiTheme="minorHAnsi" w:hAnsiTheme="minorHAnsi"/>
                <w:i/>
                <w:sz w:val="16"/>
                <w:szCs w:val="16"/>
              </w:rPr>
              <w:t>RI.01.03.01: The hospital honors the patient’s right to give or withhold informed consent.</w:t>
            </w:r>
          </w:p>
          <w:p w:rsidR="000B271F" w:rsidRPr="004E41FF" w:rsidRDefault="000B271F" w:rsidP="002D73A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4E41FF">
              <w:rPr>
                <w:rFonts w:asciiTheme="minorHAnsi" w:hAnsiTheme="minorHAnsi"/>
                <w:i/>
                <w:sz w:val="16"/>
                <w:szCs w:val="16"/>
              </w:rPr>
              <w:t>RI.01.05.01: The hospital addresses patient decisions about care, treatment, and services received at the end of life.</w:t>
            </w:r>
          </w:p>
          <w:p w:rsidR="008D4E36" w:rsidRPr="004E41FF" w:rsidRDefault="008D4E36" w:rsidP="002D73A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4E41FF">
              <w:rPr>
                <w:rFonts w:asciiTheme="minorHAnsi" w:hAnsiTheme="minorHAnsi"/>
                <w:i/>
                <w:sz w:val="16"/>
                <w:szCs w:val="16"/>
              </w:rPr>
              <w:t>TX.01.01.01:  The hospital develops and implements written policies and procedures for donating and procuring organs and tissues.</w:t>
            </w:r>
          </w:p>
          <w:p w:rsidR="007A1F24" w:rsidRPr="004E41FF" w:rsidRDefault="008D4E36" w:rsidP="002D73A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  <w:i/>
              </w:rPr>
            </w:pPr>
            <w:r w:rsidRPr="004E41FF">
              <w:rPr>
                <w:rFonts w:asciiTheme="minorHAnsi" w:hAnsiTheme="minorHAnsi"/>
                <w:i/>
                <w:sz w:val="16"/>
                <w:szCs w:val="16"/>
              </w:rPr>
              <w:t>WT.03.01.01: Staff and licensed independent practitioners performing waived tests are competent.</w:t>
            </w:r>
            <w:r w:rsidRPr="004E41FF">
              <w:rPr>
                <w:rFonts w:asciiTheme="minorHAnsi" w:hAnsiTheme="minorHAnsi"/>
                <w:i/>
                <w:sz w:val="24"/>
              </w:rPr>
              <w:t xml:space="preserve"> </w:t>
            </w:r>
          </w:p>
        </w:tc>
      </w:tr>
    </w:tbl>
    <w:p w:rsidR="00BA54FE" w:rsidRDefault="00BA54FE">
      <w:r>
        <w:br w:type="page"/>
      </w:r>
    </w:p>
    <w:tbl>
      <w:tblPr>
        <w:tblStyle w:val="TableGrid"/>
        <w:tblW w:w="1108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260"/>
        <w:gridCol w:w="9828"/>
      </w:tblGrid>
      <w:tr w:rsidR="00CE7A55" w:rsidRPr="00CE7A55" w:rsidTr="008E4A9A">
        <w:trPr>
          <w:trHeight w:val="620"/>
        </w:trPr>
        <w:tc>
          <w:tcPr>
            <w:tcW w:w="11088" w:type="dxa"/>
            <w:gridSpan w:val="2"/>
            <w:shd w:val="clear" w:color="auto" w:fill="31849B" w:themeFill="accent5" w:themeFillShade="BF"/>
          </w:tcPr>
          <w:p w:rsidR="00EC0EEB" w:rsidRPr="00111B4D" w:rsidRDefault="00D4016F" w:rsidP="00EB611B">
            <w:pPr>
              <w:jc w:val="center"/>
              <w:rPr>
                <w:rFonts w:asciiTheme="minorHAnsi" w:hAnsiTheme="minorHAnsi"/>
                <w:b/>
                <w:color w:val="FFFFFF" w:themeColor="background1"/>
                <w:u w:val="single"/>
              </w:rPr>
            </w:pPr>
            <w:r w:rsidRPr="00111B4D">
              <w:rPr>
                <w:color w:val="FFFFFF" w:themeColor="background1"/>
              </w:rPr>
              <w:lastRenderedPageBreak/>
              <w:br w:type="page"/>
            </w:r>
            <w:r w:rsidR="008E0F21" w:rsidRPr="00111B4D">
              <w:rPr>
                <w:color w:val="FFFFFF" w:themeColor="background1"/>
              </w:rPr>
              <w:br w:type="page"/>
            </w:r>
            <w:r w:rsidR="008E4A9A">
              <w:rPr>
                <w:rFonts w:asciiTheme="minorHAnsi" w:hAnsiTheme="minorHAnsi"/>
                <w:b/>
                <w:color w:val="FFFFFF" w:themeColor="background1"/>
                <w:sz w:val="32"/>
                <w:u w:val="single"/>
              </w:rPr>
              <w:t>#8</w:t>
            </w:r>
            <w:r w:rsidR="00EC0EEB" w:rsidRPr="00111B4D">
              <w:rPr>
                <w:rFonts w:asciiTheme="minorHAnsi" w:hAnsiTheme="minorHAnsi"/>
                <w:b/>
                <w:color w:val="FFFFFF" w:themeColor="background1"/>
                <w:sz w:val="32"/>
                <w:u w:val="single"/>
              </w:rPr>
              <w:t xml:space="preserve"> Safety in Utilizing Common </w:t>
            </w:r>
            <w:r w:rsidR="00AC2E30" w:rsidRPr="00111B4D">
              <w:rPr>
                <w:rFonts w:asciiTheme="minorHAnsi" w:hAnsiTheme="minorHAnsi"/>
                <w:b/>
                <w:color w:val="FFFFFF" w:themeColor="background1"/>
                <w:sz w:val="32"/>
                <w:u w:val="single"/>
              </w:rPr>
              <w:t>Skills/</w:t>
            </w:r>
            <w:r w:rsidR="00EC0EEB" w:rsidRPr="00111B4D">
              <w:rPr>
                <w:rFonts w:asciiTheme="minorHAnsi" w:hAnsiTheme="minorHAnsi"/>
                <w:b/>
                <w:color w:val="FFFFFF" w:themeColor="background1"/>
                <w:sz w:val="32"/>
                <w:u w:val="single"/>
              </w:rPr>
              <w:t>Equipment</w:t>
            </w:r>
          </w:p>
        </w:tc>
      </w:tr>
      <w:tr w:rsidR="00EC0EEB" w:rsidRPr="00D13651" w:rsidTr="003E28A7">
        <w:trPr>
          <w:trHeight w:val="710"/>
        </w:trPr>
        <w:tc>
          <w:tcPr>
            <w:tcW w:w="1260" w:type="dxa"/>
            <w:shd w:val="clear" w:color="auto" w:fill="BFBFBF" w:themeFill="background1" w:themeFillShade="BF"/>
          </w:tcPr>
          <w:p w:rsidR="008F0CD9" w:rsidRDefault="008F0CD9" w:rsidP="00EC0EE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EC0EEB" w:rsidRPr="008F0CD9" w:rsidRDefault="00EC0EEB" w:rsidP="00EC0EEB">
            <w:pPr>
              <w:jc w:val="center"/>
              <w:rPr>
                <w:rFonts w:asciiTheme="minorHAnsi" w:hAnsiTheme="minorHAnsi"/>
                <w:b/>
              </w:rPr>
            </w:pPr>
            <w:r w:rsidRPr="008F0CD9">
              <w:rPr>
                <w:rFonts w:asciiTheme="minorHAnsi" w:hAnsiTheme="minorHAnsi"/>
                <w:b/>
                <w:sz w:val="18"/>
              </w:rPr>
              <w:t>Competency Statement</w:t>
            </w:r>
          </w:p>
        </w:tc>
        <w:tc>
          <w:tcPr>
            <w:tcW w:w="9828" w:type="dxa"/>
          </w:tcPr>
          <w:p w:rsidR="00EC0EEB" w:rsidRPr="008D065F" w:rsidRDefault="00991117" w:rsidP="009E7A58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D065F">
              <w:rPr>
                <w:rFonts w:asciiTheme="minorHAnsi" w:hAnsiTheme="minorHAnsi"/>
              </w:rPr>
              <w:t xml:space="preserve">The </w:t>
            </w:r>
            <w:r w:rsidR="00C83D38" w:rsidRPr="008D065F">
              <w:rPr>
                <w:rFonts w:asciiTheme="minorHAnsi" w:hAnsiTheme="minorHAnsi"/>
              </w:rPr>
              <w:t>CNA</w:t>
            </w:r>
            <w:r w:rsidRPr="008D065F">
              <w:rPr>
                <w:rFonts w:asciiTheme="minorHAnsi" w:hAnsiTheme="minorHAnsi"/>
              </w:rPr>
              <w:t xml:space="preserve"> at CRMC utilizes common equipment provide safe and effective care to patients.  </w:t>
            </w:r>
          </w:p>
        </w:tc>
      </w:tr>
      <w:tr w:rsidR="00EC0EEB" w:rsidRPr="00D13651" w:rsidTr="00BA54FE">
        <w:trPr>
          <w:trHeight w:val="2150"/>
        </w:trPr>
        <w:tc>
          <w:tcPr>
            <w:tcW w:w="1260" w:type="dxa"/>
            <w:shd w:val="clear" w:color="auto" w:fill="BFBFBF" w:themeFill="background1" w:themeFillShade="BF"/>
          </w:tcPr>
          <w:p w:rsidR="00EC0EEB" w:rsidRDefault="00EC0EEB" w:rsidP="00991117">
            <w:pPr>
              <w:rPr>
                <w:rFonts w:asciiTheme="minorHAnsi" w:hAnsiTheme="minorHAnsi"/>
              </w:rPr>
            </w:pPr>
          </w:p>
          <w:p w:rsidR="008F0CD9" w:rsidRDefault="008F0CD9" w:rsidP="00991117">
            <w:pPr>
              <w:rPr>
                <w:rFonts w:asciiTheme="minorHAnsi" w:hAnsiTheme="minorHAnsi"/>
              </w:rPr>
            </w:pPr>
          </w:p>
          <w:p w:rsidR="008F0CD9" w:rsidRDefault="008F0CD9" w:rsidP="00991117">
            <w:pPr>
              <w:rPr>
                <w:rFonts w:asciiTheme="minorHAnsi" w:hAnsiTheme="minorHAnsi"/>
              </w:rPr>
            </w:pPr>
          </w:p>
          <w:p w:rsidR="008F0CD9" w:rsidRDefault="008F0CD9" w:rsidP="00991117">
            <w:pPr>
              <w:rPr>
                <w:rFonts w:asciiTheme="minorHAnsi" w:hAnsiTheme="minorHAnsi"/>
              </w:rPr>
            </w:pPr>
          </w:p>
          <w:p w:rsidR="008F0CD9" w:rsidRDefault="008F0CD9" w:rsidP="00991117">
            <w:pPr>
              <w:rPr>
                <w:rFonts w:asciiTheme="minorHAnsi" w:hAnsiTheme="minorHAnsi"/>
              </w:rPr>
            </w:pPr>
          </w:p>
          <w:p w:rsidR="008F0CD9" w:rsidRDefault="008F0CD9" w:rsidP="00991117">
            <w:pPr>
              <w:rPr>
                <w:rFonts w:asciiTheme="minorHAnsi" w:hAnsiTheme="minorHAnsi"/>
              </w:rPr>
            </w:pPr>
          </w:p>
          <w:p w:rsidR="008F0CD9" w:rsidRDefault="008F0CD9" w:rsidP="00991117">
            <w:pPr>
              <w:rPr>
                <w:rFonts w:asciiTheme="minorHAnsi" w:hAnsiTheme="minorHAnsi"/>
              </w:rPr>
            </w:pPr>
          </w:p>
          <w:p w:rsidR="008F0CD9" w:rsidRDefault="008F0CD9" w:rsidP="00991117">
            <w:pPr>
              <w:rPr>
                <w:rFonts w:asciiTheme="minorHAnsi" w:hAnsiTheme="minorHAnsi"/>
              </w:rPr>
            </w:pPr>
          </w:p>
          <w:p w:rsidR="008F0CD9" w:rsidRDefault="008F0CD9" w:rsidP="00991117">
            <w:pPr>
              <w:rPr>
                <w:rFonts w:asciiTheme="minorHAnsi" w:hAnsiTheme="minorHAnsi"/>
              </w:rPr>
            </w:pPr>
          </w:p>
          <w:p w:rsidR="008F0CD9" w:rsidRDefault="008F0CD9" w:rsidP="00991117">
            <w:pPr>
              <w:rPr>
                <w:rFonts w:asciiTheme="minorHAnsi" w:hAnsiTheme="minorHAnsi"/>
              </w:rPr>
            </w:pPr>
          </w:p>
          <w:p w:rsidR="008F0CD9" w:rsidRDefault="008F0CD9" w:rsidP="00991117">
            <w:pPr>
              <w:rPr>
                <w:rFonts w:asciiTheme="minorHAnsi" w:hAnsiTheme="minorHAnsi"/>
              </w:rPr>
            </w:pPr>
          </w:p>
          <w:p w:rsidR="008F0CD9" w:rsidRDefault="008F0CD9" w:rsidP="00991117">
            <w:pPr>
              <w:rPr>
                <w:rFonts w:asciiTheme="minorHAnsi" w:hAnsiTheme="minorHAnsi"/>
              </w:rPr>
            </w:pPr>
          </w:p>
          <w:p w:rsidR="008F0CD9" w:rsidRDefault="008F0CD9" w:rsidP="00991117">
            <w:pPr>
              <w:rPr>
                <w:rFonts w:asciiTheme="minorHAnsi" w:hAnsiTheme="minorHAnsi"/>
              </w:rPr>
            </w:pPr>
          </w:p>
          <w:p w:rsidR="008F0CD9" w:rsidRDefault="008F0CD9" w:rsidP="00991117">
            <w:pPr>
              <w:rPr>
                <w:rFonts w:asciiTheme="minorHAnsi" w:hAnsiTheme="minorHAnsi"/>
              </w:rPr>
            </w:pPr>
          </w:p>
          <w:p w:rsidR="008F0CD9" w:rsidRDefault="008F0CD9" w:rsidP="00991117">
            <w:pPr>
              <w:rPr>
                <w:rFonts w:asciiTheme="minorHAnsi" w:hAnsiTheme="minorHAnsi"/>
              </w:rPr>
            </w:pPr>
          </w:p>
          <w:p w:rsidR="008F0CD9" w:rsidRDefault="008F0CD9" w:rsidP="00991117">
            <w:pPr>
              <w:rPr>
                <w:rFonts w:asciiTheme="minorHAnsi" w:hAnsiTheme="minorHAnsi"/>
              </w:rPr>
            </w:pPr>
          </w:p>
          <w:p w:rsidR="008F0CD9" w:rsidRDefault="008F0CD9" w:rsidP="00991117">
            <w:pPr>
              <w:rPr>
                <w:rFonts w:asciiTheme="minorHAnsi" w:hAnsiTheme="minorHAnsi"/>
              </w:rPr>
            </w:pPr>
          </w:p>
          <w:p w:rsidR="008F0CD9" w:rsidRDefault="008F0CD9" w:rsidP="00991117">
            <w:pPr>
              <w:rPr>
                <w:rFonts w:asciiTheme="minorHAnsi" w:hAnsiTheme="minorHAnsi"/>
              </w:rPr>
            </w:pPr>
          </w:p>
          <w:p w:rsidR="008F0CD9" w:rsidRPr="008F0CD9" w:rsidRDefault="008F0CD9" w:rsidP="00991117">
            <w:pPr>
              <w:rPr>
                <w:rFonts w:asciiTheme="minorHAnsi" w:hAnsiTheme="minorHAnsi"/>
                <w:b/>
              </w:rPr>
            </w:pPr>
          </w:p>
          <w:p w:rsidR="008F0CD9" w:rsidRPr="008F0CD9" w:rsidRDefault="008F0CD9" w:rsidP="00991117">
            <w:pPr>
              <w:rPr>
                <w:rFonts w:asciiTheme="minorHAnsi" w:hAnsiTheme="minorHAnsi"/>
                <w:b/>
              </w:rPr>
            </w:pPr>
          </w:p>
          <w:p w:rsidR="00EC0EEB" w:rsidRPr="00D13651" w:rsidRDefault="00EC0EEB" w:rsidP="00EC0EEB">
            <w:pPr>
              <w:jc w:val="center"/>
              <w:rPr>
                <w:rFonts w:asciiTheme="minorHAnsi" w:hAnsiTheme="minorHAnsi"/>
              </w:rPr>
            </w:pPr>
            <w:r w:rsidRPr="008F0CD9">
              <w:rPr>
                <w:rFonts w:asciiTheme="minorHAnsi" w:hAnsiTheme="minorHAnsi"/>
                <w:b/>
                <w:sz w:val="18"/>
              </w:rPr>
              <w:t>Behavioral Criteria</w:t>
            </w:r>
          </w:p>
        </w:tc>
        <w:tc>
          <w:tcPr>
            <w:tcW w:w="9828" w:type="dxa"/>
          </w:tcPr>
          <w:p w:rsidR="00843981" w:rsidRPr="008D065F" w:rsidRDefault="00843981" w:rsidP="00A760F4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</w:rPr>
            </w:pPr>
            <w:r w:rsidRPr="008D065F">
              <w:rPr>
                <w:rFonts w:asciiTheme="minorHAnsi" w:hAnsiTheme="minorHAnsi"/>
                <w:color w:val="FF0000"/>
              </w:rPr>
              <w:t xml:space="preserve">CRMC identifies that </w:t>
            </w:r>
            <w:r w:rsidR="00C83D38" w:rsidRPr="008D065F">
              <w:rPr>
                <w:rFonts w:asciiTheme="minorHAnsi" w:hAnsiTheme="minorHAnsi"/>
                <w:color w:val="FF0000"/>
              </w:rPr>
              <w:t>CNA</w:t>
            </w:r>
            <w:r w:rsidRPr="008D065F">
              <w:rPr>
                <w:rFonts w:asciiTheme="minorHAnsi" w:hAnsiTheme="minorHAnsi"/>
                <w:color w:val="FF0000"/>
              </w:rPr>
              <w:t xml:space="preserve"> may not have the opportunity while on orientation to become proficient in all n</w:t>
            </w:r>
            <w:r w:rsidR="009E7A58" w:rsidRPr="008D065F">
              <w:rPr>
                <w:rFonts w:asciiTheme="minorHAnsi" w:hAnsiTheme="minorHAnsi"/>
                <w:color w:val="FF0000"/>
              </w:rPr>
              <w:t>ursing tasks.  Therefore, the CNA</w:t>
            </w:r>
            <w:r w:rsidRPr="008D065F">
              <w:rPr>
                <w:rFonts w:asciiTheme="minorHAnsi" w:hAnsiTheme="minorHAnsi"/>
                <w:color w:val="FF0000"/>
              </w:rPr>
              <w:t xml:space="preserve"> at CRMC collaborates with </w:t>
            </w:r>
            <w:r w:rsidR="006D0B7D" w:rsidRPr="008D065F">
              <w:rPr>
                <w:rFonts w:asciiTheme="minorHAnsi" w:hAnsiTheme="minorHAnsi"/>
                <w:color w:val="FF0000"/>
              </w:rPr>
              <w:t>experienced</w:t>
            </w:r>
            <w:r w:rsidRPr="008D065F">
              <w:rPr>
                <w:rFonts w:asciiTheme="minorHAnsi" w:hAnsiTheme="minorHAnsi"/>
                <w:color w:val="FF0000"/>
              </w:rPr>
              <w:t xml:space="preserve"> staff members to ensure patient safety is maintained when completing new or unfamiliar skills. </w:t>
            </w:r>
          </w:p>
          <w:p w:rsidR="009E7A58" w:rsidRPr="008D065F" w:rsidRDefault="009E7A58" w:rsidP="009E7A5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b/>
                <w:color w:val="000000"/>
                <w:u w:val="single"/>
              </w:rPr>
              <w:t>Call light system</w:t>
            </w:r>
          </w:p>
          <w:p w:rsidR="009E7A58" w:rsidRPr="008D065F" w:rsidRDefault="008D065F" w:rsidP="009E7A58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color w:val="000000"/>
              </w:rPr>
              <w:t>Utilizes the</w:t>
            </w:r>
            <w:r w:rsidR="009E7A58" w:rsidRPr="008D065F">
              <w:rPr>
                <w:rFonts w:asciiTheme="minorHAnsi" w:hAnsiTheme="minorHAnsi"/>
                <w:color w:val="000000"/>
              </w:rPr>
              <w:t xml:space="preserve"> patient call system </w:t>
            </w:r>
            <w:r w:rsidRPr="008D065F">
              <w:rPr>
                <w:rFonts w:asciiTheme="minorHAnsi" w:hAnsiTheme="minorHAnsi"/>
                <w:color w:val="000000"/>
              </w:rPr>
              <w:t>and all its features</w:t>
            </w:r>
            <w:r w:rsidR="009E7A58" w:rsidRPr="008D065F">
              <w:rPr>
                <w:rFonts w:asciiTheme="minorHAnsi" w:hAnsiTheme="minorHAnsi"/>
                <w:color w:val="000000"/>
              </w:rPr>
              <w:t xml:space="preserve">. </w:t>
            </w:r>
          </w:p>
          <w:p w:rsidR="009E7A58" w:rsidRPr="008D065F" w:rsidRDefault="009E7A58" w:rsidP="009E7A58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color w:val="000000"/>
              </w:rPr>
              <w:t>Answers</w:t>
            </w:r>
            <w:r w:rsidR="008D065F" w:rsidRPr="008D065F">
              <w:rPr>
                <w:rFonts w:asciiTheme="minorHAnsi" w:hAnsiTheme="minorHAnsi"/>
                <w:color w:val="000000"/>
              </w:rPr>
              <w:t xml:space="preserve"> call lights according to unit/</w:t>
            </w:r>
            <w:r w:rsidRPr="008D065F">
              <w:rPr>
                <w:rFonts w:asciiTheme="minorHAnsi" w:hAnsiTheme="minorHAnsi"/>
                <w:color w:val="000000"/>
              </w:rPr>
              <w:t>organization expectations.</w:t>
            </w:r>
          </w:p>
          <w:p w:rsidR="008D065F" w:rsidRPr="008D065F" w:rsidRDefault="008D065F" w:rsidP="008D065F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color w:val="000000"/>
              </w:rPr>
              <w:t>Recognizes and responds to high risk alarms</w:t>
            </w:r>
            <w:r w:rsidR="009E7A58" w:rsidRPr="008D065F">
              <w:rPr>
                <w:rFonts w:asciiTheme="minorHAnsi" w:hAnsiTheme="minorHAnsi"/>
                <w:color w:val="000000"/>
              </w:rPr>
              <w:t>.</w:t>
            </w:r>
          </w:p>
          <w:p w:rsidR="008D065F" w:rsidRPr="008D065F" w:rsidRDefault="008D065F" w:rsidP="008D065F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color w:val="000000"/>
              </w:rPr>
              <w:t xml:space="preserve">Appropriately activates the staff emergency call system via their tracker badge or from the wall unit in the patient room. </w:t>
            </w:r>
          </w:p>
          <w:p w:rsidR="009E7A58" w:rsidRPr="008D065F" w:rsidRDefault="009E7A58" w:rsidP="009E7A5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b/>
                <w:color w:val="000000"/>
                <w:u w:val="single"/>
              </w:rPr>
              <w:t xml:space="preserve">Massimo central monitoring and space lab monitors (Where utilized):  </w:t>
            </w:r>
          </w:p>
          <w:p w:rsidR="009E7A58" w:rsidRPr="008D065F" w:rsidRDefault="009E7A58" w:rsidP="009E7A58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color w:val="000000"/>
              </w:rPr>
              <w:t>Correctly utilizes Space Labs and Massimo for obtaining vital sign measurements.</w:t>
            </w:r>
          </w:p>
          <w:p w:rsidR="009E7A58" w:rsidRPr="008D065F" w:rsidRDefault="009E7A58" w:rsidP="009E7A58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color w:val="000000"/>
              </w:rPr>
              <w:t xml:space="preserve">Demonstrates the ability to </w:t>
            </w:r>
            <w:r w:rsidR="008D065F" w:rsidRPr="008D065F">
              <w:rPr>
                <w:rFonts w:asciiTheme="minorHAnsi" w:hAnsiTheme="minorHAnsi"/>
                <w:color w:val="000000"/>
              </w:rPr>
              <w:t>transmit</w:t>
            </w:r>
            <w:r w:rsidRPr="008D065F">
              <w:rPr>
                <w:rFonts w:asciiTheme="minorHAnsi" w:hAnsiTheme="minorHAnsi"/>
                <w:color w:val="000000"/>
              </w:rPr>
              <w:t xml:space="preserve"> vital signs into the documentation system.  </w:t>
            </w:r>
          </w:p>
          <w:p w:rsidR="008D065F" w:rsidRPr="008D065F" w:rsidRDefault="008D065F" w:rsidP="008D065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b/>
                <w:color w:val="000000"/>
                <w:u w:val="single"/>
              </w:rPr>
              <w:t>Patient Transfer Equipment:</w:t>
            </w:r>
            <w:r w:rsidRPr="008D065F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8D065F" w:rsidRPr="008D065F" w:rsidRDefault="008D065F" w:rsidP="008D065F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color w:val="000000"/>
              </w:rPr>
              <w:t xml:space="preserve">Utilizes specialized transfer equipment to move patients safely from one location to the next.  </w:t>
            </w:r>
          </w:p>
          <w:p w:rsidR="008D065F" w:rsidRPr="008D065F" w:rsidRDefault="008D065F" w:rsidP="008D065F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8D065F">
              <w:rPr>
                <w:rFonts w:asciiTheme="minorHAnsi" w:hAnsiTheme="minorHAnsi"/>
                <w:color w:val="000000"/>
              </w:rPr>
              <w:t xml:space="preserve">Uses lift equipment for bariatric patients. </w:t>
            </w:r>
          </w:p>
          <w:p w:rsidR="008D065F" w:rsidRPr="008D065F" w:rsidRDefault="008D065F" w:rsidP="008D065F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color w:val="000000"/>
              </w:rPr>
              <w:t xml:space="preserve">Attends new employee training to receive hands on demonstration transfer devices including those listed below, but not limited to: </w:t>
            </w:r>
          </w:p>
          <w:p w:rsidR="008D065F" w:rsidRPr="008D065F" w:rsidRDefault="008D065F" w:rsidP="008D065F">
            <w:pPr>
              <w:pStyle w:val="ListParagraph"/>
              <w:numPr>
                <w:ilvl w:val="2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8D065F">
              <w:rPr>
                <w:rFonts w:asciiTheme="minorHAnsi" w:hAnsiTheme="minorHAnsi"/>
                <w:color w:val="000000"/>
              </w:rPr>
              <w:t>Lateral-Transfer Devices</w:t>
            </w:r>
          </w:p>
          <w:p w:rsidR="008D065F" w:rsidRPr="008D065F" w:rsidRDefault="008D065F" w:rsidP="008D065F">
            <w:pPr>
              <w:pStyle w:val="ListParagraph"/>
              <w:numPr>
                <w:ilvl w:val="2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8D065F">
              <w:rPr>
                <w:rFonts w:asciiTheme="minorHAnsi" w:hAnsiTheme="minorHAnsi"/>
                <w:color w:val="000000"/>
              </w:rPr>
              <w:t>Sling Lifts</w:t>
            </w:r>
          </w:p>
          <w:p w:rsidR="008D065F" w:rsidRPr="008D065F" w:rsidRDefault="008D065F" w:rsidP="008D065F">
            <w:pPr>
              <w:pStyle w:val="ListParagraph"/>
              <w:numPr>
                <w:ilvl w:val="2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8D065F">
              <w:rPr>
                <w:rFonts w:asciiTheme="minorHAnsi" w:hAnsiTheme="minorHAnsi"/>
                <w:color w:val="000000"/>
              </w:rPr>
              <w:t>Sit-to-Stand Assistive Devices</w:t>
            </w:r>
          </w:p>
          <w:p w:rsidR="008D065F" w:rsidRPr="008D065F" w:rsidRDefault="008D065F" w:rsidP="008D065F">
            <w:pPr>
              <w:pStyle w:val="ListParagraph"/>
              <w:numPr>
                <w:ilvl w:val="2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8D065F">
              <w:rPr>
                <w:rFonts w:asciiTheme="minorHAnsi" w:hAnsiTheme="minorHAnsi"/>
                <w:color w:val="000000"/>
              </w:rPr>
              <w:t>Full-Assist Lifts</w:t>
            </w:r>
          </w:p>
          <w:p w:rsidR="009E7A58" w:rsidRPr="008D065F" w:rsidRDefault="009E7A58" w:rsidP="009E7A5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b/>
                <w:color w:val="000000"/>
                <w:u w:val="single"/>
              </w:rPr>
              <w:t xml:space="preserve">Oxygen Administration:  </w:t>
            </w:r>
          </w:p>
          <w:p w:rsidR="009E7A58" w:rsidRPr="008D065F" w:rsidRDefault="009E7A58" w:rsidP="009E7A58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color w:val="000000"/>
              </w:rPr>
              <w:t xml:space="preserve">Identifies the </w:t>
            </w:r>
            <w:r w:rsidR="008D065F">
              <w:rPr>
                <w:rFonts w:asciiTheme="minorHAnsi" w:hAnsiTheme="minorHAnsi"/>
                <w:color w:val="000000"/>
              </w:rPr>
              <w:t>CNA’s role</w:t>
            </w:r>
            <w:r w:rsidRPr="008D065F">
              <w:rPr>
                <w:rFonts w:asciiTheme="minorHAnsi" w:hAnsiTheme="minorHAnsi"/>
                <w:color w:val="000000"/>
              </w:rPr>
              <w:t xml:space="preserve"> in safe oxygen administration.  </w:t>
            </w:r>
          </w:p>
          <w:p w:rsidR="009E7A58" w:rsidRPr="008D065F" w:rsidRDefault="008D065F" w:rsidP="009E7A58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/>
                <w:color w:val="000000"/>
              </w:rPr>
              <w:t xml:space="preserve">Under any circumstance, the aid refrains from </w:t>
            </w:r>
            <w:r w:rsidR="009E7A58" w:rsidRPr="008D065F">
              <w:rPr>
                <w:rFonts w:asciiTheme="minorHAnsi" w:hAnsiTheme="minorHAnsi"/>
                <w:color w:val="000000"/>
              </w:rPr>
              <w:t>adjust</w:t>
            </w:r>
            <w:r>
              <w:rPr>
                <w:rFonts w:asciiTheme="minorHAnsi" w:hAnsiTheme="minorHAnsi"/>
                <w:color w:val="000000"/>
              </w:rPr>
              <w:t>ing</w:t>
            </w:r>
            <w:r w:rsidR="009E7A58" w:rsidRPr="008D065F">
              <w:rPr>
                <w:rFonts w:asciiTheme="minorHAnsi" w:hAnsiTheme="minorHAnsi"/>
                <w:color w:val="000000"/>
              </w:rPr>
              <w:t xml:space="preserve"> oxygen flow rates</w:t>
            </w:r>
            <w:r>
              <w:rPr>
                <w:rFonts w:asciiTheme="minorHAnsi" w:hAnsiTheme="minorHAnsi"/>
                <w:color w:val="000000"/>
              </w:rPr>
              <w:t xml:space="preserve"> and refrains from setting up oxygen tanks for ambulation</w:t>
            </w:r>
            <w:r w:rsidR="009E7A58" w:rsidRPr="008D065F">
              <w:rPr>
                <w:rFonts w:asciiTheme="minorHAnsi" w:hAnsiTheme="minorHAnsi"/>
                <w:color w:val="000000"/>
              </w:rPr>
              <w:t xml:space="preserve">. </w:t>
            </w:r>
          </w:p>
          <w:p w:rsidR="009E7A58" w:rsidRPr="008D065F" w:rsidRDefault="009E7A58" w:rsidP="009E7A58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color w:val="000000"/>
              </w:rPr>
              <w:t xml:space="preserve">Correctly </w:t>
            </w:r>
            <w:r w:rsidR="008D065F">
              <w:rPr>
                <w:rFonts w:asciiTheme="minorHAnsi" w:hAnsiTheme="minorHAnsi"/>
                <w:color w:val="000000"/>
              </w:rPr>
              <w:t>stores</w:t>
            </w:r>
            <w:r w:rsidRPr="008D065F">
              <w:rPr>
                <w:rFonts w:asciiTheme="minorHAnsi" w:hAnsiTheme="minorHAnsi"/>
                <w:color w:val="000000"/>
              </w:rPr>
              <w:t xml:space="preserve"> full, in-use, and </w:t>
            </w:r>
            <w:r w:rsidR="008D065F">
              <w:rPr>
                <w:rFonts w:asciiTheme="minorHAnsi" w:hAnsiTheme="minorHAnsi"/>
                <w:color w:val="000000"/>
              </w:rPr>
              <w:t xml:space="preserve">empty </w:t>
            </w:r>
            <w:r w:rsidRPr="008D065F">
              <w:rPr>
                <w:rFonts w:asciiTheme="minorHAnsi" w:hAnsiTheme="minorHAnsi"/>
                <w:color w:val="000000"/>
              </w:rPr>
              <w:t>oxygen tanks</w:t>
            </w:r>
            <w:r w:rsidR="008D065F">
              <w:rPr>
                <w:rFonts w:asciiTheme="minorHAnsi" w:hAnsiTheme="minorHAnsi"/>
                <w:color w:val="000000"/>
              </w:rPr>
              <w:t xml:space="preserve"> in the appropriate receptacles</w:t>
            </w:r>
            <w:r w:rsidRPr="008D065F">
              <w:rPr>
                <w:rFonts w:asciiTheme="minorHAnsi" w:hAnsiTheme="minorHAnsi"/>
                <w:color w:val="000000"/>
              </w:rPr>
              <w:t xml:space="preserve">. </w:t>
            </w:r>
          </w:p>
          <w:p w:rsidR="00843981" w:rsidRPr="008D065F" w:rsidRDefault="00991117" w:rsidP="00A760F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b/>
                <w:color w:val="000000"/>
                <w:u w:val="single"/>
              </w:rPr>
              <w:t>Personal Protective Equipment</w:t>
            </w:r>
            <w:r w:rsidR="000C2127" w:rsidRPr="008D065F">
              <w:rPr>
                <w:rFonts w:asciiTheme="minorHAnsi" w:hAnsiTheme="minorHAnsi"/>
                <w:b/>
                <w:color w:val="000000"/>
                <w:u w:val="single"/>
              </w:rPr>
              <w:t>:</w:t>
            </w:r>
            <w:r w:rsidR="000C2127" w:rsidRPr="008D065F">
              <w:rPr>
                <w:rFonts w:asciiTheme="minorHAnsi" w:hAnsiTheme="minorHAnsi"/>
                <w:color w:val="000000"/>
              </w:rPr>
              <w:t xml:space="preserve">  </w:t>
            </w:r>
          </w:p>
          <w:p w:rsidR="000C2127" w:rsidRPr="008D065F" w:rsidRDefault="00AC2E30" w:rsidP="00A760F4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color w:val="000000"/>
              </w:rPr>
              <w:t>D</w:t>
            </w:r>
            <w:r w:rsidR="000C2127" w:rsidRPr="008D065F">
              <w:rPr>
                <w:rFonts w:asciiTheme="minorHAnsi" w:hAnsiTheme="minorHAnsi"/>
                <w:color w:val="000000"/>
              </w:rPr>
              <w:t xml:space="preserve">emonstrates appropriate use of PPE to prevent the spread of infection. </w:t>
            </w:r>
          </w:p>
          <w:p w:rsidR="00CE3C9D" w:rsidRPr="008D065F" w:rsidRDefault="00CE3C9D" w:rsidP="00A760F4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color w:val="000000"/>
              </w:rPr>
              <w:t>Attend</w:t>
            </w:r>
            <w:r w:rsidR="00086636" w:rsidRPr="008D065F">
              <w:rPr>
                <w:rFonts w:asciiTheme="minorHAnsi" w:hAnsiTheme="minorHAnsi"/>
                <w:color w:val="000000"/>
              </w:rPr>
              <w:t>s</w:t>
            </w:r>
            <w:r w:rsidRPr="008D065F">
              <w:rPr>
                <w:rFonts w:asciiTheme="minorHAnsi" w:hAnsiTheme="minorHAnsi"/>
                <w:color w:val="000000"/>
              </w:rPr>
              <w:t xml:space="preserve"> </w:t>
            </w:r>
            <w:r w:rsidR="008D065F">
              <w:rPr>
                <w:rFonts w:asciiTheme="minorHAnsi" w:hAnsiTheme="minorHAnsi"/>
                <w:color w:val="000000"/>
              </w:rPr>
              <w:t xml:space="preserve">live </w:t>
            </w:r>
            <w:r w:rsidRPr="008D065F">
              <w:rPr>
                <w:rFonts w:asciiTheme="minorHAnsi" w:hAnsiTheme="minorHAnsi"/>
                <w:color w:val="000000"/>
              </w:rPr>
              <w:t>PAPR training at new employee orientation.</w:t>
            </w:r>
          </w:p>
          <w:p w:rsidR="00925B25" w:rsidRPr="008D065F" w:rsidRDefault="00925B25" w:rsidP="00A760F4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color w:val="000000"/>
              </w:rPr>
              <w:t xml:space="preserve">Demonstrates correct use of the N95 </w:t>
            </w:r>
            <w:r w:rsidR="008D065F">
              <w:rPr>
                <w:rFonts w:asciiTheme="minorHAnsi" w:hAnsiTheme="minorHAnsi"/>
                <w:color w:val="000000"/>
              </w:rPr>
              <w:t>if qualified for use</w:t>
            </w:r>
            <w:r w:rsidRPr="008D065F">
              <w:rPr>
                <w:rFonts w:asciiTheme="minorHAnsi" w:hAnsiTheme="minorHAnsi"/>
                <w:color w:val="000000"/>
              </w:rPr>
              <w:t xml:space="preserve">. </w:t>
            </w:r>
          </w:p>
          <w:p w:rsidR="005E149E" w:rsidRPr="008D065F" w:rsidRDefault="005E149E" w:rsidP="00A760F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b/>
                <w:color w:val="000000"/>
                <w:u w:val="single"/>
              </w:rPr>
              <w:t>Tele</w:t>
            </w:r>
            <w:r w:rsidR="008D065F">
              <w:rPr>
                <w:rFonts w:asciiTheme="minorHAnsi" w:hAnsiTheme="minorHAnsi"/>
                <w:b/>
                <w:color w:val="000000"/>
                <w:u w:val="single"/>
              </w:rPr>
              <w:t>metry (Tele)</w:t>
            </w:r>
            <w:r w:rsidRPr="008D065F">
              <w:rPr>
                <w:rFonts w:asciiTheme="minorHAnsi" w:hAnsiTheme="minorHAnsi"/>
                <w:b/>
                <w:color w:val="000000"/>
                <w:u w:val="single"/>
              </w:rPr>
              <w:t xml:space="preserve"> Monitoring</w:t>
            </w:r>
          </w:p>
          <w:p w:rsidR="005E149E" w:rsidRPr="008D065F" w:rsidRDefault="003A7F23" w:rsidP="00A760F4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8D065F">
              <w:rPr>
                <w:rFonts w:asciiTheme="minorHAnsi" w:hAnsiTheme="minorHAnsi"/>
                <w:color w:val="000000"/>
              </w:rPr>
              <w:t xml:space="preserve">Identifies the role the </w:t>
            </w:r>
            <w:r w:rsidR="009E7A58" w:rsidRPr="008D065F">
              <w:rPr>
                <w:rFonts w:asciiTheme="minorHAnsi" w:hAnsiTheme="minorHAnsi"/>
                <w:color w:val="000000"/>
              </w:rPr>
              <w:t xml:space="preserve">CNA </w:t>
            </w:r>
            <w:r w:rsidRPr="008D065F">
              <w:rPr>
                <w:rFonts w:asciiTheme="minorHAnsi" w:hAnsiTheme="minorHAnsi"/>
                <w:color w:val="000000"/>
              </w:rPr>
              <w:t>plays in applying tele monitoring.</w:t>
            </w:r>
          </w:p>
          <w:p w:rsidR="00614AC4" w:rsidRDefault="008D065F" w:rsidP="009E7A58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Consults nurses and t</w:t>
            </w:r>
            <w:r w:rsidR="003A7F23" w:rsidRPr="008D065F">
              <w:rPr>
                <w:rFonts w:asciiTheme="minorHAnsi" w:hAnsiTheme="minorHAnsi"/>
                <w:color w:val="000000"/>
              </w:rPr>
              <w:t xml:space="preserve">ele techs </w:t>
            </w:r>
            <w:r>
              <w:rPr>
                <w:rFonts w:asciiTheme="minorHAnsi" w:hAnsiTheme="minorHAnsi"/>
                <w:color w:val="000000"/>
              </w:rPr>
              <w:t>prior to</w:t>
            </w:r>
            <w:r w:rsidR="00BB618E" w:rsidRPr="008D065F">
              <w:rPr>
                <w:rFonts w:asciiTheme="minorHAnsi" w:hAnsiTheme="minorHAnsi"/>
                <w:color w:val="000000"/>
              </w:rPr>
              <w:t xml:space="preserve"> removal of the tele-</w:t>
            </w:r>
            <w:r w:rsidR="003A7F23" w:rsidRPr="008D065F">
              <w:rPr>
                <w:rFonts w:asciiTheme="minorHAnsi" w:hAnsiTheme="minorHAnsi"/>
                <w:color w:val="000000"/>
              </w:rPr>
              <w:t xml:space="preserve">box.  </w:t>
            </w:r>
          </w:p>
          <w:p w:rsidR="008D065F" w:rsidRDefault="008D065F" w:rsidP="009E7A58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Correctly changes the batteries to tele box.</w:t>
            </w:r>
          </w:p>
          <w:p w:rsidR="008D065F" w:rsidRPr="008D065F" w:rsidRDefault="008D065F" w:rsidP="009E7A58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Places tele leads appropriately and changes the electrodes daily.</w:t>
            </w:r>
          </w:p>
          <w:p w:rsidR="009E7A58" w:rsidRPr="008D065F" w:rsidRDefault="009E7A58" w:rsidP="009E7A5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b/>
                <w:color w:val="000000"/>
                <w:u w:val="single"/>
              </w:rPr>
              <w:t xml:space="preserve">Specialty Beds: </w:t>
            </w:r>
          </w:p>
          <w:p w:rsidR="009E7A58" w:rsidRPr="008D065F" w:rsidRDefault="003508F7" w:rsidP="009E7A58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/>
                <w:color w:val="000000"/>
              </w:rPr>
              <w:t>Consults with nurses to determine which specialty bed is appropriate for the patient.  Specialty beds may</w:t>
            </w:r>
            <w:r w:rsidR="009E7A58" w:rsidRPr="008D065F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 xml:space="preserve">be </w:t>
            </w:r>
            <w:r w:rsidR="009E7A58" w:rsidRPr="008D065F">
              <w:rPr>
                <w:rFonts w:asciiTheme="minorHAnsi" w:hAnsiTheme="minorHAnsi"/>
                <w:color w:val="000000"/>
              </w:rPr>
              <w:t>bariatric bed</w:t>
            </w:r>
            <w:r>
              <w:rPr>
                <w:rFonts w:asciiTheme="minorHAnsi" w:hAnsiTheme="minorHAnsi"/>
                <w:color w:val="000000"/>
              </w:rPr>
              <w:t>s</w:t>
            </w:r>
            <w:r w:rsidR="009E7A58" w:rsidRPr="008D065F">
              <w:rPr>
                <w:rFonts w:asciiTheme="minorHAnsi" w:hAnsiTheme="minorHAnsi"/>
                <w:color w:val="000000"/>
              </w:rPr>
              <w:t xml:space="preserve"> or a pressure injury prevention bed</w:t>
            </w:r>
            <w:r>
              <w:rPr>
                <w:rFonts w:asciiTheme="minorHAnsi" w:hAnsiTheme="minorHAnsi"/>
                <w:color w:val="000000"/>
              </w:rPr>
              <w:t>s</w:t>
            </w:r>
            <w:r w:rsidR="009E7A58" w:rsidRPr="008D065F">
              <w:rPr>
                <w:rFonts w:asciiTheme="minorHAnsi" w:hAnsiTheme="minorHAnsi"/>
                <w:color w:val="000000"/>
              </w:rPr>
              <w:t xml:space="preserve">.  </w:t>
            </w:r>
          </w:p>
          <w:p w:rsidR="00991117" w:rsidRPr="008D065F" w:rsidRDefault="009E7A58" w:rsidP="009E7A58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color w:val="000000"/>
              </w:rPr>
              <w:t xml:space="preserve"> Demonstrates correct use of the Bariatric bed and/or the air bed depending on job responsibilities. </w:t>
            </w:r>
          </w:p>
          <w:p w:rsidR="00783CD7" w:rsidRPr="008D065F" w:rsidRDefault="00783CD7" w:rsidP="00783CD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b/>
                <w:color w:val="000000"/>
                <w:u w:val="single"/>
              </w:rPr>
              <w:t>Tubs</w:t>
            </w:r>
            <w:r w:rsidRPr="008D065F">
              <w:rPr>
                <w:rFonts w:asciiTheme="minorHAnsi" w:hAnsiTheme="minorHAnsi"/>
                <w:color w:val="000000"/>
              </w:rPr>
              <w:t xml:space="preserve"> (If applicable):  </w:t>
            </w:r>
          </w:p>
          <w:p w:rsidR="00783CD7" w:rsidRPr="008D065F" w:rsidRDefault="00783CD7" w:rsidP="00783CD7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8D065F">
              <w:rPr>
                <w:rFonts w:asciiTheme="minorHAnsi" w:hAnsiTheme="minorHAnsi"/>
                <w:color w:val="000000"/>
              </w:rPr>
              <w:t xml:space="preserve">Demonstrates correct use of </w:t>
            </w:r>
            <w:r w:rsidR="003508F7">
              <w:rPr>
                <w:rFonts w:asciiTheme="minorHAnsi" w:hAnsiTheme="minorHAnsi"/>
                <w:color w:val="000000"/>
              </w:rPr>
              <w:t>centrally located tub/</w:t>
            </w:r>
            <w:r w:rsidRPr="008D065F">
              <w:rPr>
                <w:rFonts w:asciiTheme="minorHAnsi" w:hAnsiTheme="minorHAnsi"/>
                <w:color w:val="000000"/>
              </w:rPr>
              <w:t>showers.</w:t>
            </w:r>
          </w:p>
          <w:p w:rsidR="00783CD7" w:rsidRPr="008D065F" w:rsidRDefault="003508F7" w:rsidP="00783CD7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/>
                <w:color w:val="000000"/>
              </w:rPr>
              <w:t>Notifies housekeeping for cleaning of room post use</w:t>
            </w:r>
            <w:r w:rsidR="00783CD7" w:rsidRPr="008D065F">
              <w:rPr>
                <w:rFonts w:asciiTheme="minorHAnsi" w:hAnsiTheme="minorHAnsi"/>
                <w:color w:val="000000"/>
              </w:rPr>
              <w:t xml:space="preserve">.  </w:t>
            </w:r>
          </w:p>
        </w:tc>
      </w:tr>
      <w:tr w:rsidR="008953DA" w:rsidRPr="00D13651" w:rsidTr="00086636">
        <w:trPr>
          <w:trHeight w:val="5120"/>
        </w:trPr>
        <w:tc>
          <w:tcPr>
            <w:tcW w:w="1260" w:type="dxa"/>
            <w:shd w:val="clear" w:color="auto" w:fill="BFBFBF" w:themeFill="background1" w:themeFillShade="BF"/>
          </w:tcPr>
          <w:p w:rsidR="008953DA" w:rsidRDefault="008953DA" w:rsidP="00EC0EEB">
            <w:pPr>
              <w:jc w:val="center"/>
              <w:rPr>
                <w:rFonts w:asciiTheme="minorHAnsi" w:hAnsiTheme="minorHAnsi"/>
              </w:rPr>
            </w:pPr>
          </w:p>
          <w:p w:rsidR="008953DA" w:rsidRDefault="008953DA" w:rsidP="00EC0EEB">
            <w:pPr>
              <w:jc w:val="center"/>
              <w:rPr>
                <w:rFonts w:asciiTheme="minorHAnsi" w:hAnsiTheme="minorHAnsi"/>
              </w:rPr>
            </w:pPr>
          </w:p>
          <w:p w:rsidR="008953DA" w:rsidRDefault="008953DA" w:rsidP="00EC0EEB">
            <w:pPr>
              <w:jc w:val="center"/>
              <w:rPr>
                <w:rFonts w:asciiTheme="minorHAnsi" w:hAnsiTheme="minorHAnsi"/>
              </w:rPr>
            </w:pPr>
          </w:p>
          <w:p w:rsidR="008953DA" w:rsidRDefault="008953DA" w:rsidP="00EC0EEB">
            <w:pPr>
              <w:jc w:val="center"/>
              <w:rPr>
                <w:rFonts w:asciiTheme="minorHAnsi" w:hAnsiTheme="minorHAnsi"/>
              </w:rPr>
            </w:pPr>
          </w:p>
          <w:p w:rsidR="008953DA" w:rsidRDefault="008953DA" w:rsidP="00EC0EEB">
            <w:pPr>
              <w:jc w:val="center"/>
              <w:rPr>
                <w:rFonts w:asciiTheme="minorHAnsi" w:hAnsiTheme="minorHAnsi"/>
              </w:rPr>
            </w:pPr>
          </w:p>
          <w:p w:rsidR="008953DA" w:rsidRDefault="008953DA" w:rsidP="00EC0EEB">
            <w:pPr>
              <w:rPr>
                <w:rFonts w:asciiTheme="minorHAnsi" w:hAnsiTheme="minorHAnsi"/>
              </w:rPr>
            </w:pPr>
          </w:p>
          <w:p w:rsidR="003E28A7" w:rsidRDefault="003E28A7" w:rsidP="003E28A7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3E28A7" w:rsidRPr="00AB2D3E" w:rsidRDefault="003E28A7" w:rsidP="003E28A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AB2D3E">
              <w:rPr>
                <w:rFonts w:asciiTheme="minorHAnsi" w:hAnsiTheme="minorHAnsi"/>
                <w:b/>
                <w:sz w:val="18"/>
              </w:rPr>
              <w:t>Evidence of Achievement</w:t>
            </w:r>
          </w:p>
          <w:p w:rsidR="003E28A7" w:rsidRPr="00AB5406" w:rsidRDefault="003E28A7" w:rsidP="003E28A7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8953DA" w:rsidRPr="00D13651" w:rsidRDefault="003E28A7" w:rsidP="003E28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2"/>
              </w:rPr>
              <w:t>(</w:t>
            </w:r>
            <w:r w:rsidRPr="00AB5406">
              <w:rPr>
                <w:rFonts w:asciiTheme="minorHAnsi" w:hAnsiTheme="minorHAnsi"/>
                <w:sz w:val="12"/>
              </w:rPr>
              <w:t>Checklist of what the nurses must do to fulfill this requirement</w:t>
            </w:r>
            <w:r>
              <w:rPr>
                <w:rFonts w:asciiTheme="minorHAnsi" w:hAnsiTheme="minorHAnsi"/>
                <w:sz w:val="12"/>
              </w:rPr>
              <w:t>)</w:t>
            </w:r>
          </w:p>
        </w:tc>
        <w:tc>
          <w:tcPr>
            <w:tcW w:w="9828" w:type="dxa"/>
          </w:tcPr>
          <w:p w:rsidR="00086636" w:rsidRDefault="00712799" w:rsidP="00086636">
            <w:pPr>
              <w:spacing w:before="100" w:beforeAutospacing="1" w:after="100" w:afterAutospacing="1"/>
              <w:rPr>
                <w:rFonts w:asciiTheme="minorHAnsi" w:eastAsia="Times New Roman" w:hAnsiTheme="minorHAnsi" w:cs="Tahoma"/>
                <w:sz w:val="24"/>
                <w:szCs w:val="24"/>
              </w:rPr>
            </w:pPr>
            <w:r w:rsidRPr="000E6C93">
              <w:rPr>
                <w:rFonts w:asciiTheme="minorHAnsi" w:eastAsia="Times New Roman" w:hAnsiTheme="minorHAnsi" w:cs="Segoe UI"/>
                <w:sz w:val="24"/>
                <w:szCs w:val="24"/>
              </w:rPr>
              <w:t xml:space="preserve">Identified behavioral criteria can be assessed using competency in knowledge, skill, and attitude.  </w:t>
            </w:r>
            <w:r w:rsidRPr="000E6C93">
              <w:rPr>
                <w:rFonts w:asciiTheme="minorHAnsi" w:eastAsia="Times New Roman" w:hAnsiTheme="minorHAnsi" w:cs="Segoe UI"/>
                <w:color w:val="C00000"/>
                <w:sz w:val="24"/>
                <w:szCs w:val="24"/>
              </w:rPr>
              <w:t xml:space="preserve">The </w:t>
            </w:r>
            <w:r w:rsidR="00995822">
              <w:rPr>
                <w:rFonts w:asciiTheme="minorHAnsi" w:eastAsia="Times New Roman" w:hAnsiTheme="minorHAnsi" w:cs="Segoe UI"/>
                <w:color w:val="C00000"/>
                <w:sz w:val="24"/>
                <w:szCs w:val="24"/>
              </w:rPr>
              <w:t>CNA</w:t>
            </w:r>
            <w:r w:rsidRPr="000E6C93">
              <w:rPr>
                <w:rFonts w:asciiTheme="minorHAnsi" w:eastAsia="Times New Roman" w:hAnsiTheme="minorHAnsi" w:cs="Segoe UI"/>
                <w:color w:val="C00000"/>
                <w:sz w:val="24"/>
                <w:szCs w:val="24"/>
              </w:rPr>
              <w:t xml:space="preserve"> </w:t>
            </w:r>
            <w:r w:rsidRPr="000E6C93">
              <w:rPr>
                <w:rFonts w:asciiTheme="minorHAnsi" w:eastAsia="Times New Roman" w:hAnsiTheme="minorHAnsi" w:cs="Segoe UI"/>
                <w:b/>
                <w:bCs/>
                <w:color w:val="C00000"/>
                <w:sz w:val="24"/>
                <w:szCs w:val="24"/>
                <w:u w:val="single"/>
              </w:rPr>
              <w:t>must</w:t>
            </w:r>
            <w:r w:rsidRPr="000E6C93">
              <w:rPr>
                <w:rFonts w:asciiTheme="minorHAnsi" w:eastAsia="Times New Roman" w:hAnsiTheme="minorHAnsi" w:cs="Segoe UI"/>
                <w:color w:val="C00000"/>
                <w:sz w:val="24"/>
                <w:szCs w:val="24"/>
              </w:rPr>
              <w:t xml:space="preserve"> complete the following:</w:t>
            </w:r>
          </w:p>
          <w:p w:rsidR="00086636" w:rsidRPr="00086636" w:rsidRDefault="00712799" w:rsidP="009B75D2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  <w:sz w:val="24"/>
                <w:szCs w:val="24"/>
              </w:rPr>
            </w:pPr>
            <w:r w:rsidRPr="00086636">
              <w:rPr>
                <w:rFonts w:asciiTheme="minorHAnsi" w:eastAsia="Times New Roman" w:hAnsiTheme="minorHAnsi" w:cs="Segoe UI"/>
                <w:b/>
                <w:bCs/>
                <w:color w:val="000000"/>
                <w:sz w:val="24"/>
                <w:szCs w:val="24"/>
                <w:u w:val="single"/>
              </w:rPr>
              <w:t>Competency in knowledge</w:t>
            </w:r>
            <w:r w:rsidRPr="00086636">
              <w:rPr>
                <w:rFonts w:asciiTheme="minorHAnsi" w:eastAsia="Times New Roman" w:hAnsiTheme="minorHAnsi" w:cs="Segoe UI"/>
                <w:color w:val="000000"/>
                <w:sz w:val="24"/>
                <w:szCs w:val="24"/>
              </w:rPr>
              <w:t>:</w:t>
            </w:r>
            <w:r w:rsidRPr="00086636">
              <w:rPr>
                <w:rFonts w:asciiTheme="minorHAnsi" w:eastAsia="Times New Roman" w:hAnsiTheme="minorHAnsi" w:cs="Segoe UI"/>
                <w:sz w:val="24"/>
                <w:szCs w:val="24"/>
              </w:rPr>
              <w:t xml:space="preserve"> </w:t>
            </w:r>
          </w:p>
          <w:p w:rsidR="009B75D2" w:rsidRPr="00C63C83" w:rsidRDefault="009B75D2" w:rsidP="009B75D2">
            <w:pPr>
              <w:pStyle w:val="ListParagraph"/>
              <w:numPr>
                <w:ilvl w:val="1"/>
                <w:numId w:val="20"/>
              </w:numPr>
              <w:rPr>
                <w:rFonts w:asciiTheme="minorHAnsi" w:eastAsia="Times New Roman" w:hAnsiTheme="minorHAnsi" w:cs="Tahoma"/>
              </w:rPr>
            </w:pPr>
            <w:r w:rsidRPr="00F425DB">
              <w:rPr>
                <w:rFonts w:asciiTheme="minorHAnsi" w:eastAsia="Times New Roman" w:hAnsiTheme="minorHAnsi" w:cs="Segoe UI"/>
              </w:rPr>
              <w:t>Completes associated HealthStream courses</w:t>
            </w:r>
            <w:r>
              <w:rPr>
                <w:rFonts w:asciiTheme="minorHAnsi" w:eastAsia="Times New Roman" w:hAnsiTheme="minorHAnsi" w:cs="Segoe UI"/>
              </w:rPr>
              <w:t xml:space="preserve"> listed below </w:t>
            </w:r>
            <w:r w:rsidRPr="00F425DB">
              <w:rPr>
                <w:rFonts w:asciiTheme="minorHAnsi" w:eastAsia="Times New Roman" w:hAnsiTheme="minorHAnsi" w:cs="Segoe UI"/>
              </w:rPr>
              <w:t>and</w:t>
            </w:r>
            <w:r w:rsidRPr="00C63C83">
              <w:rPr>
                <w:rFonts w:asciiTheme="minorHAnsi" w:eastAsia="Times New Roman" w:hAnsiTheme="minorHAnsi" w:cs="Segoe UI"/>
              </w:rPr>
              <w:t xml:space="preserve"> </w:t>
            </w:r>
            <w:r>
              <w:rPr>
                <w:rFonts w:asciiTheme="minorHAnsi" w:eastAsia="Times New Roman" w:hAnsiTheme="minorHAnsi" w:cs="Segoe UI"/>
              </w:rPr>
              <w:t>successfully completes</w:t>
            </w:r>
            <w:r w:rsidRPr="00C63C83">
              <w:rPr>
                <w:rFonts w:asciiTheme="minorHAnsi" w:eastAsia="Times New Roman" w:hAnsiTheme="minorHAnsi" w:cs="Segoe UI"/>
              </w:rPr>
              <w:t xml:space="preserve"> posttest quiz</w:t>
            </w:r>
            <w:r>
              <w:rPr>
                <w:rFonts w:asciiTheme="minorHAnsi" w:eastAsia="Times New Roman" w:hAnsiTheme="minorHAnsi" w:cs="Segoe UI"/>
              </w:rPr>
              <w:t>zes</w:t>
            </w:r>
            <w:r w:rsidRPr="00C63C83">
              <w:rPr>
                <w:rFonts w:asciiTheme="minorHAnsi" w:eastAsia="Times New Roman" w:hAnsiTheme="minorHAnsi" w:cs="Segoe UI"/>
              </w:rPr>
              <w:t xml:space="preserve">. </w:t>
            </w:r>
          </w:p>
          <w:p w:rsidR="00086636" w:rsidRPr="00086636" w:rsidRDefault="00712799" w:rsidP="009B75D2">
            <w:pPr>
              <w:pStyle w:val="ListParagraph"/>
              <w:numPr>
                <w:ilvl w:val="1"/>
                <w:numId w:val="20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  <w:sz w:val="24"/>
                <w:szCs w:val="24"/>
              </w:rPr>
            </w:pPr>
            <w:r w:rsidRPr="00086636">
              <w:rPr>
                <w:rFonts w:asciiTheme="minorHAnsi" w:eastAsia="Times New Roman" w:hAnsiTheme="minorHAnsi" w:cs="Segoe UI"/>
                <w:sz w:val="24"/>
                <w:szCs w:val="24"/>
              </w:rPr>
              <w:t xml:space="preserve">Reviews the related </w:t>
            </w:r>
            <w:r w:rsidR="00494402">
              <w:rPr>
                <w:rFonts w:asciiTheme="minorHAnsi" w:eastAsia="Times New Roman" w:hAnsiTheme="minorHAnsi" w:cs="Segoe UI"/>
                <w:sz w:val="24"/>
                <w:szCs w:val="24"/>
              </w:rPr>
              <w:t>hospital-specific</w:t>
            </w:r>
            <w:r w:rsidRPr="00086636">
              <w:rPr>
                <w:rFonts w:asciiTheme="minorHAnsi" w:eastAsia="Times New Roman" w:hAnsiTheme="minorHAnsi" w:cs="Segoe UI"/>
                <w:sz w:val="24"/>
                <w:szCs w:val="24"/>
              </w:rPr>
              <w:t xml:space="preserve"> policies and references located below in the resources section of this competency statement. </w:t>
            </w:r>
          </w:p>
          <w:p w:rsidR="00086636" w:rsidRPr="00086636" w:rsidRDefault="008953DA" w:rsidP="009B75D2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  <w:sz w:val="24"/>
                <w:szCs w:val="24"/>
              </w:rPr>
            </w:pPr>
            <w:r w:rsidRPr="00086636"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  <w:t>Competency in Skill</w:t>
            </w:r>
            <w:r w:rsidRPr="0008663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:</w:t>
            </w:r>
          </w:p>
          <w:p w:rsidR="00086636" w:rsidRPr="00086636" w:rsidRDefault="008953DA" w:rsidP="009B75D2">
            <w:pPr>
              <w:pStyle w:val="ListParagraph"/>
              <w:numPr>
                <w:ilvl w:val="1"/>
                <w:numId w:val="20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  <w:sz w:val="24"/>
                <w:szCs w:val="24"/>
              </w:rPr>
            </w:pPr>
            <w:r w:rsidRPr="000866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Employee </w:t>
            </w:r>
            <w:r w:rsidR="00521E25" w:rsidRPr="00086636">
              <w:rPr>
                <w:rFonts w:asciiTheme="minorHAnsi" w:hAnsiTheme="minorHAnsi"/>
                <w:color w:val="000000"/>
                <w:sz w:val="24"/>
                <w:szCs w:val="24"/>
              </w:rPr>
              <w:t>demonstrates skills listed above that are appropriate for job responsi</w:t>
            </w:r>
            <w:r w:rsidR="00086636">
              <w:rPr>
                <w:rFonts w:asciiTheme="minorHAnsi" w:hAnsiTheme="minorHAnsi"/>
                <w:color w:val="000000"/>
                <w:sz w:val="24"/>
                <w:szCs w:val="24"/>
              </w:rPr>
              <w:t>bilities.</w:t>
            </w:r>
          </w:p>
          <w:p w:rsidR="00086636" w:rsidRPr="00086636" w:rsidRDefault="008953DA" w:rsidP="009B75D2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  <w:sz w:val="24"/>
                <w:szCs w:val="24"/>
              </w:rPr>
            </w:pPr>
            <w:r w:rsidRPr="00086636"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  <w:t>Competency in Attitude</w:t>
            </w:r>
            <w:r w:rsidR="00521E25" w:rsidRPr="00086636"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  <w:t xml:space="preserve"> (Discuss with nursing leader or preceptor)</w:t>
            </w:r>
            <w:r w:rsidRPr="0008663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:</w:t>
            </w:r>
          </w:p>
          <w:p w:rsidR="00086636" w:rsidRPr="00086636" w:rsidRDefault="008953DA" w:rsidP="009B75D2">
            <w:pPr>
              <w:pStyle w:val="ListParagraph"/>
              <w:numPr>
                <w:ilvl w:val="1"/>
                <w:numId w:val="20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  <w:sz w:val="24"/>
                <w:szCs w:val="24"/>
              </w:rPr>
            </w:pPr>
            <w:r w:rsidRPr="000866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Follows policy and procedures and seeks guidance when not </w:t>
            </w:r>
            <w:r w:rsidR="00086636">
              <w:rPr>
                <w:rFonts w:asciiTheme="minorHAnsi" w:hAnsiTheme="minorHAnsi"/>
                <w:color w:val="000000"/>
                <w:sz w:val="24"/>
                <w:szCs w:val="24"/>
              </w:rPr>
              <w:t>sure of appropriate procedures.</w:t>
            </w:r>
          </w:p>
          <w:p w:rsidR="00086636" w:rsidRPr="00086636" w:rsidRDefault="008953DA" w:rsidP="009B75D2">
            <w:pPr>
              <w:pStyle w:val="ListParagraph"/>
              <w:numPr>
                <w:ilvl w:val="1"/>
                <w:numId w:val="20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  <w:sz w:val="24"/>
                <w:szCs w:val="24"/>
              </w:rPr>
            </w:pPr>
            <w:r w:rsidRPr="000866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Utilizes appropriate reference materials when seeking clarity around procedures. </w:t>
            </w:r>
          </w:p>
          <w:p w:rsidR="008953DA" w:rsidRPr="00086636" w:rsidRDefault="00521E25" w:rsidP="009B75D2">
            <w:pPr>
              <w:pStyle w:val="ListParagraph"/>
              <w:numPr>
                <w:ilvl w:val="1"/>
                <w:numId w:val="20"/>
              </w:numPr>
              <w:spacing w:before="100" w:beforeAutospacing="1" w:after="100" w:afterAutospacing="1"/>
              <w:rPr>
                <w:rFonts w:asciiTheme="minorHAnsi" w:eastAsia="Times New Roman" w:hAnsiTheme="minorHAnsi" w:cs="Tahoma"/>
                <w:sz w:val="24"/>
                <w:szCs w:val="24"/>
              </w:rPr>
            </w:pPr>
            <w:r w:rsidRPr="00086636">
              <w:rPr>
                <w:rFonts w:asciiTheme="minorHAnsi" w:hAnsiTheme="minorHAnsi"/>
                <w:color w:val="000000"/>
                <w:sz w:val="24"/>
                <w:szCs w:val="24"/>
              </w:rPr>
              <w:t>C</w:t>
            </w:r>
            <w:r w:rsidR="003A7F23" w:rsidRPr="000866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ollaborates with senior staff members to insure patient safety is maintained when completing new or unfamiliar skills.  </w:t>
            </w:r>
          </w:p>
        </w:tc>
      </w:tr>
      <w:tr w:rsidR="007A1F24" w:rsidRPr="00D13651" w:rsidTr="003E28A7">
        <w:tc>
          <w:tcPr>
            <w:tcW w:w="1260" w:type="dxa"/>
            <w:shd w:val="clear" w:color="auto" w:fill="BFBFBF" w:themeFill="background1" w:themeFillShade="BF"/>
          </w:tcPr>
          <w:p w:rsidR="007A1F24" w:rsidRPr="00EC1877" w:rsidRDefault="007A1F24" w:rsidP="000708E5">
            <w:pPr>
              <w:jc w:val="center"/>
              <w:rPr>
                <w:rFonts w:asciiTheme="minorHAnsi" w:hAnsiTheme="minorHAnsi"/>
                <w:b/>
              </w:rPr>
            </w:pPr>
            <w:r w:rsidRPr="00EC1877">
              <w:rPr>
                <w:rFonts w:asciiTheme="minorHAnsi" w:hAnsiTheme="minorHAnsi"/>
                <w:b/>
                <w:sz w:val="18"/>
              </w:rPr>
              <w:t>References</w:t>
            </w:r>
          </w:p>
        </w:tc>
        <w:tc>
          <w:tcPr>
            <w:tcW w:w="9828" w:type="dxa"/>
          </w:tcPr>
          <w:p w:rsidR="007A1F24" w:rsidRPr="00203134" w:rsidRDefault="0054761A" w:rsidP="00605342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None</w:t>
            </w:r>
          </w:p>
        </w:tc>
      </w:tr>
    </w:tbl>
    <w:p w:rsidR="00783CD7" w:rsidRDefault="00783CD7">
      <w:pPr>
        <w:rPr>
          <w:sz w:val="72"/>
        </w:rPr>
      </w:pPr>
    </w:p>
    <w:p w:rsidR="003508F7" w:rsidRDefault="003508F7">
      <w:pPr>
        <w:rPr>
          <w:sz w:val="72"/>
        </w:rPr>
      </w:pPr>
    </w:p>
    <w:p w:rsidR="003508F7" w:rsidRDefault="003508F7">
      <w:r>
        <w:br w:type="page"/>
      </w:r>
      <w:bookmarkStart w:id="0" w:name="_GoBack"/>
      <w:bookmarkEnd w:id="0"/>
    </w:p>
    <w:p w:rsidR="00BD1C80" w:rsidRDefault="00BD1C80"/>
    <w:p w:rsidR="00717886" w:rsidRPr="007F0360" w:rsidRDefault="007F0360" w:rsidP="00015294">
      <w:pPr>
        <w:rPr>
          <w:sz w:val="32"/>
        </w:rPr>
      </w:pPr>
      <w:r w:rsidRPr="007F0360">
        <w:rPr>
          <w:sz w:val="32"/>
        </w:rPr>
        <w:t>Approximate Time to complete on-line lea</w:t>
      </w:r>
      <w:r w:rsidR="00F3065E">
        <w:rPr>
          <w:sz w:val="32"/>
        </w:rPr>
        <w:t>rn</w:t>
      </w:r>
      <w:r w:rsidRPr="007F0360">
        <w:rPr>
          <w:sz w:val="32"/>
        </w:rPr>
        <w:t>ing courses</w:t>
      </w:r>
    </w:p>
    <w:p w:rsidR="007F0360" w:rsidRDefault="007F0360"/>
    <w:p w:rsidR="007F0360" w:rsidRDefault="007F0360"/>
    <w:tbl>
      <w:tblPr>
        <w:tblStyle w:val="TableGrid"/>
        <w:tblW w:w="10810" w:type="dxa"/>
        <w:tblLook w:val="04A0" w:firstRow="1" w:lastRow="0" w:firstColumn="1" w:lastColumn="0" w:noHBand="0" w:noVBand="1"/>
      </w:tblPr>
      <w:tblGrid>
        <w:gridCol w:w="6293"/>
        <w:gridCol w:w="3207"/>
        <w:gridCol w:w="1310"/>
      </w:tblGrid>
      <w:tr w:rsidR="00783CD7" w:rsidTr="003A5CBF">
        <w:trPr>
          <w:trHeight w:val="1147"/>
        </w:trPr>
        <w:tc>
          <w:tcPr>
            <w:tcW w:w="6293" w:type="dxa"/>
            <w:shd w:val="clear" w:color="auto" w:fill="318897"/>
          </w:tcPr>
          <w:p w:rsidR="00783CD7" w:rsidRPr="003A5CBF" w:rsidRDefault="00783CD7">
            <w:pPr>
              <w:rPr>
                <w:color w:val="FFFFFF" w:themeColor="background1"/>
              </w:rPr>
            </w:pPr>
            <w:r w:rsidRPr="003A5CBF">
              <w:rPr>
                <w:color w:val="FFFFFF" w:themeColor="background1"/>
              </w:rPr>
              <w:t>Competency Statement</w:t>
            </w:r>
          </w:p>
        </w:tc>
        <w:tc>
          <w:tcPr>
            <w:tcW w:w="3207" w:type="dxa"/>
            <w:shd w:val="clear" w:color="auto" w:fill="318897"/>
          </w:tcPr>
          <w:p w:rsidR="00783CD7" w:rsidRPr="003A5CBF" w:rsidRDefault="00100A79" w:rsidP="0071788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Approx time to complete</w:t>
            </w:r>
          </w:p>
        </w:tc>
        <w:tc>
          <w:tcPr>
            <w:tcW w:w="1310" w:type="dxa"/>
            <w:vMerge w:val="restart"/>
          </w:tcPr>
          <w:p w:rsidR="00783CD7" w:rsidRDefault="00783CD7"/>
          <w:p w:rsidR="00783CD7" w:rsidRDefault="00783CD7"/>
          <w:p w:rsidR="00783CD7" w:rsidRDefault="00783CD7"/>
          <w:p w:rsidR="00783CD7" w:rsidRDefault="00783CD7"/>
          <w:p w:rsidR="00783CD7" w:rsidRDefault="00783CD7"/>
          <w:p w:rsidR="00783CD7" w:rsidRDefault="00783CD7"/>
          <w:p w:rsidR="00783CD7" w:rsidRDefault="00783CD7"/>
          <w:p w:rsidR="00783CD7" w:rsidRDefault="00783CD7"/>
          <w:p w:rsidR="00783CD7" w:rsidRDefault="00783CD7"/>
          <w:p w:rsidR="00783CD7" w:rsidRDefault="00783CD7"/>
          <w:p w:rsidR="00783CD7" w:rsidRDefault="00783CD7"/>
          <w:p w:rsidR="00783CD7" w:rsidRDefault="00783CD7"/>
          <w:p w:rsidR="00783CD7" w:rsidRDefault="00783CD7"/>
          <w:p w:rsidR="00783CD7" w:rsidRDefault="00783CD7"/>
          <w:p w:rsidR="00783CD7" w:rsidRDefault="00783CD7"/>
          <w:p w:rsidR="00783CD7" w:rsidRDefault="00783CD7">
            <w:r>
              <w:t xml:space="preserve">Total </w:t>
            </w:r>
          </w:p>
          <w:p w:rsidR="00783CD7" w:rsidRDefault="005E158E" w:rsidP="005E158E">
            <w:r>
              <w:t>765</w:t>
            </w:r>
            <w:r w:rsidR="003508F7">
              <w:t xml:space="preserve"> min/      </w:t>
            </w:r>
            <w:r>
              <w:t>13</w:t>
            </w:r>
            <w:r w:rsidR="00783CD7">
              <w:t xml:space="preserve"> hours</w:t>
            </w:r>
          </w:p>
        </w:tc>
      </w:tr>
      <w:tr w:rsidR="00783CD7" w:rsidTr="00717886">
        <w:trPr>
          <w:trHeight w:val="383"/>
        </w:trPr>
        <w:tc>
          <w:tcPr>
            <w:tcW w:w="6293" w:type="dxa"/>
          </w:tcPr>
          <w:p w:rsidR="00783CD7" w:rsidRDefault="00783CD7" w:rsidP="00783CD7">
            <w:r>
              <w:t>#1 Data Collection/ Monitoring</w:t>
            </w:r>
          </w:p>
        </w:tc>
        <w:tc>
          <w:tcPr>
            <w:tcW w:w="3207" w:type="dxa"/>
          </w:tcPr>
          <w:p w:rsidR="00783CD7" w:rsidRDefault="005E158E">
            <w:r>
              <w:t>90</w:t>
            </w:r>
          </w:p>
        </w:tc>
        <w:tc>
          <w:tcPr>
            <w:tcW w:w="1310" w:type="dxa"/>
            <w:vMerge/>
          </w:tcPr>
          <w:p w:rsidR="00783CD7" w:rsidRDefault="00783CD7"/>
        </w:tc>
      </w:tr>
      <w:tr w:rsidR="00783CD7" w:rsidTr="00717886">
        <w:trPr>
          <w:trHeight w:val="383"/>
        </w:trPr>
        <w:tc>
          <w:tcPr>
            <w:tcW w:w="6293" w:type="dxa"/>
          </w:tcPr>
          <w:p w:rsidR="00783CD7" w:rsidRDefault="00783CD7" w:rsidP="00783CD7">
            <w:r>
              <w:t>#2 Teamwork, collaboration, coordination</w:t>
            </w:r>
          </w:p>
        </w:tc>
        <w:tc>
          <w:tcPr>
            <w:tcW w:w="3207" w:type="dxa"/>
          </w:tcPr>
          <w:p w:rsidR="00783CD7" w:rsidRDefault="005E158E">
            <w:r>
              <w:t>5</w:t>
            </w:r>
          </w:p>
        </w:tc>
        <w:tc>
          <w:tcPr>
            <w:tcW w:w="1310" w:type="dxa"/>
            <w:vMerge/>
          </w:tcPr>
          <w:p w:rsidR="00783CD7" w:rsidRDefault="00783CD7"/>
        </w:tc>
      </w:tr>
      <w:tr w:rsidR="00783CD7" w:rsidTr="00717886">
        <w:trPr>
          <w:trHeight w:val="383"/>
        </w:trPr>
        <w:tc>
          <w:tcPr>
            <w:tcW w:w="6293" w:type="dxa"/>
          </w:tcPr>
          <w:p w:rsidR="00783CD7" w:rsidRDefault="00783CD7" w:rsidP="00783CD7">
            <w:r>
              <w:t>#3 Patient/ Family centered care</w:t>
            </w:r>
          </w:p>
        </w:tc>
        <w:tc>
          <w:tcPr>
            <w:tcW w:w="3207" w:type="dxa"/>
          </w:tcPr>
          <w:p w:rsidR="00783CD7" w:rsidRDefault="005E158E">
            <w:r>
              <w:t>160</w:t>
            </w:r>
          </w:p>
        </w:tc>
        <w:tc>
          <w:tcPr>
            <w:tcW w:w="1310" w:type="dxa"/>
            <w:vMerge/>
          </w:tcPr>
          <w:p w:rsidR="00783CD7" w:rsidRDefault="00783CD7"/>
        </w:tc>
      </w:tr>
      <w:tr w:rsidR="00783CD7" w:rsidTr="00717886">
        <w:trPr>
          <w:trHeight w:val="383"/>
        </w:trPr>
        <w:tc>
          <w:tcPr>
            <w:tcW w:w="6293" w:type="dxa"/>
          </w:tcPr>
          <w:p w:rsidR="00783CD7" w:rsidRDefault="00783CD7" w:rsidP="00783CD7">
            <w:r>
              <w:t>#4 Environmental Health and safety</w:t>
            </w:r>
          </w:p>
        </w:tc>
        <w:tc>
          <w:tcPr>
            <w:tcW w:w="3207" w:type="dxa"/>
          </w:tcPr>
          <w:p w:rsidR="00783CD7" w:rsidRDefault="005E158E">
            <w:r>
              <w:t>125</w:t>
            </w:r>
          </w:p>
        </w:tc>
        <w:tc>
          <w:tcPr>
            <w:tcW w:w="1310" w:type="dxa"/>
            <w:vMerge/>
          </w:tcPr>
          <w:p w:rsidR="00783CD7" w:rsidRDefault="00783CD7"/>
        </w:tc>
      </w:tr>
      <w:tr w:rsidR="005E158E" w:rsidTr="00717886">
        <w:trPr>
          <w:trHeight w:val="383"/>
        </w:trPr>
        <w:tc>
          <w:tcPr>
            <w:tcW w:w="6293" w:type="dxa"/>
          </w:tcPr>
          <w:p w:rsidR="005E158E" w:rsidRDefault="005E158E" w:rsidP="00783CD7">
            <w:r>
              <w:t>#5 Information/ Technology</w:t>
            </w:r>
          </w:p>
        </w:tc>
        <w:tc>
          <w:tcPr>
            <w:tcW w:w="3207" w:type="dxa"/>
          </w:tcPr>
          <w:p w:rsidR="005E158E" w:rsidRDefault="005E158E">
            <w:r>
              <w:t>15</w:t>
            </w:r>
          </w:p>
        </w:tc>
        <w:tc>
          <w:tcPr>
            <w:tcW w:w="1310" w:type="dxa"/>
            <w:vMerge/>
          </w:tcPr>
          <w:p w:rsidR="005E158E" w:rsidRDefault="005E158E"/>
        </w:tc>
      </w:tr>
      <w:tr w:rsidR="00783CD7" w:rsidTr="00717886">
        <w:trPr>
          <w:trHeight w:val="362"/>
        </w:trPr>
        <w:tc>
          <w:tcPr>
            <w:tcW w:w="6293" w:type="dxa"/>
          </w:tcPr>
          <w:p w:rsidR="00783CD7" w:rsidRDefault="005E158E">
            <w:r>
              <w:t>#6</w:t>
            </w:r>
            <w:r w:rsidR="00783CD7">
              <w:t xml:space="preserve"> Quality Improvement Indicators/ Core Measures</w:t>
            </w:r>
          </w:p>
        </w:tc>
        <w:tc>
          <w:tcPr>
            <w:tcW w:w="3207" w:type="dxa"/>
          </w:tcPr>
          <w:p w:rsidR="00783CD7" w:rsidRDefault="005E158E">
            <w:r>
              <w:t>215</w:t>
            </w:r>
          </w:p>
        </w:tc>
        <w:tc>
          <w:tcPr>
            <w:tcW w:w="1310" w:type="dxa"/>
            <w:vMerge/>
          </w:tcPr>
          <w:p w:rsidR="00783CD7" w:rsidRDefault="00783CD7"/>
        </w:tc>
      </w:tr>
      <w:tr w:rsidR="00783CD7" w:rsidTr="00717886">
        <w:trPr>
          <w:trHeight w:val="362"/>
        </w:trPr>
        <w:tc>
          <w:tcPr>
            <w:tcW w:w="6293" w:type="dxa"/>
          </w:tcPr>
          <w:p w:rsidR="00783CD7" w:rsidRDefault="005E158E">
            <w:r>
              <w:t>#7</w:t>
            </w:r>
            <w:r w:rsidR="00783CD7">
              <w:t xml:space="preserve"> Safety in Utilizing Common Procedures</w:t>
            </w:r>
          </w:p>
        </w:tc>
        <w:tc>
          <w:tcPr>
            <w:tcW w:w="3207" w:type="dxa"/>
          </w:tcPr>
          <w:p w:rsidR="00783CD7" w:rsidRDefault="005E158E">
            <w:r>
              <w:t>70</w:t>
            </w:r>
          </w:p>
        </w:tc>
        <w:tc>
          <w:tcPr>
            <w:tcW w:w="1310" w:type="dxa"/>
            <w:vMerge/>
          </w:tcPr>
          <w:p w:rsidR="00783CD7" w:rsidRDefault="00783CD7"/>
        </w:tc>
      </w:tr>
      <w:tr w:rsidR="00783CD7" w:rsidTr="00717886">
        <w:trPr>
          <w:trHeight w:val="362"/>
        </w:trPr>
        <w:tc>
          <w:tcPr>
            <w:tcW w:w="6293" w:type="dxa"/>
          </w:tcPr>
          <w:p w:rsidR="00783CD7" w:rsidRDefault="005E158E">
            <w:r>
              <w:t>#8</w:t>
            </w:r>
            <w:r w:rsidR="00783CD7">
              <w:t xml:space="preserve"> Safety in Utilizing Common Skills and Equipment</w:t>
            </w:r>
          </w:p>
        </w:tc>
        <w:tc>
          <w:tcPr>
            <w:tcW w:w="3207" w:type="dxa"/>
          </w:tcPr>
          <w:p w:rsidR="00783CD7" w:rsidRDefault="005E158E">
            <w:r>
              <w:t>25</w:t>
            </w:r>
          </w:p>
        </w:tc>
        <w:tc>
          <w:tcPr>
            <w:tcW w:w="1310" w:type="dxa"/>
            <w:vMerge/>
          </w:tcPr>
          <w:p w:rsidR="00783CD7" w:rsidRDefault="00783CD7"/>
        </w:tc>
      </w:tr>
      <w:tr w:rsidR="00783CD7" w:rsidTr="00717886">
        <w:trPr>
          <w:trHeight w:val="362"/>
        </w:trPr>
        <w:tc>
          <w:tcPr>
            <w:tcW w:w="6293" w:type="dxa"/>
          </w:tcPr>
          <w:p w:rsidR="00783CD7" w:rsidRDefault="00783CD7" w:rsidP="00DF7AB4">
            <w:r>
              <w:t>Complete Competency statements</w:t>
            </w:r>
          </w:p>
        </w:tc>
        <w:tc>
          <w:tcPr>
            <w:tcW w:w="3207" w:type="dxa"/>
          </w:tcPr>
          <w:p w:rsidR="00783CD7" w:rsidRDefault="005E158E">
            <w:r>
              <w:t>60</w:t>
            </w:r>
          </w:p>
        </w:tc>
        <w:tc>
          <w:tcPr>
            <w:tcW w:w="1310" w:type="dxa"/>
            <w:vMerge/>
          </w:tcPr>
          <w:p w:rsidR="00783CD7" w:rsidRDefault="00783CD7"/>
        </w:tc>
      </w:tr>
      <w:tr w:rsidR="00783CD7" w:rsidTr="00717886">
        <w:trPr>
          <w:trHeight w:val="362"/>
        </w:trPr>
        <w:tc>
          <w:tcPr>
            <w:tcW w:w="6293" w:type="dxa"/>
          </w:tcPr>
          <w:p w:rsidR="00783CD7" w:rsidRDefault="00783CD7" w:rsidP="00DF7AB4"/>
        </w:tc>
        <w:tc>
          <w:tcPr>
            <w:tcW w:w="3207" w:type="dxa"/>
          </w:tcPr>
          <w:p w:rsidR="00783CD7" w:rsidRDefault="00783CD7"/>
        </w:tc>
        <w:tc>
          <w:tcPr>
            <w:tcW w:w="1310" w:type="dxa"/>
            <w:vMerge/>
          </w:tcPr>
          <w:p w:rsidR="00783CD7" w:rsidRDefault="00783CD7"/>
        </w:tc>
      </w:tr>
    </w:tbl>
    <w:p w:rsidR="00717886" w:rsidRDefault="00717886"/>
    <w:p w:rsidR="00EC0EEB" w:rsidRDefault="00EC0EEB"/>
    <w:p w:rsidR="00FB7EFC" w:rsidRDefault="00AF27B4">
      <w:r>
        <w:t xml:space="preserve"> </w:t>
      </w:r>
    </w:p>
    <w:sectPr w:rsidR="00FB7EFC" w:rsidSect="003A1CC3"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2D2" w:rsidRDefault="005042D2" w:rsidP="006346C8">
      <w:pPr>
        <w:spacing w:after="0" w:line="240" w:lineRule="auto"/>
      </w:pPr>
      <w:r>
        <w:separator/>
      </w:r>
    </w:p>
  </w:endnote>
  <w:endnote w:type="continuationSeparator" w:id="0">
    <w:p w:rsidR="005042D2" w:rsidRDefault="005042D2" w:rsidP="0063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029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42D2" w:rsidRDefault="005042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29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042D2" w:rsidRDefault="00504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2D2" w:rsidRDefault="005042D2" w:rsidP="006346C8">
      <w:pPr>
        <w:spacing w:after="0" w:line="240" w:lineRule="auto"/>
      </w:pPr>
      <w:r>
        <w:separator/>
      </w:r>
    </w:p>
  </w:footnote>
  <w:footnote w:type="continuationSeparator" w:id="0">
    <w:p w:rsidR="005042D2" w:rsidRDefault="005042D2" w:rsidP="00634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6D54"/>
    <w:multiLevelType w:val="hybridMultilevel"/>
    <w:tmpl w:val="DFBE3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F2277"/>
    <w:multiLevelType w:val="hybridMultilevel"/>
    <w:tmpl w:val="5C20D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247"/>
    <w:multiLevelType w:val="hybridMultilevel"/>
    <w:tmpl w:val="5C20D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369B0"/>
    <w:multiLevelType w:val="hybridMultilevel"/>
    <w:tmpl w:val="E7B83C28"/>
    <w:lvl w:ilvl="0" w:tplc="2F32F45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D22683"/>
    <w:multiLevelType w:val="hybridMultilevel"/>
    <w:tmpl w:val="E38AA4E0"/>
    <w:lvl w:ilvl="0" w:tplc="C0F297E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2A3264"/>
    <w:multiLevelType w:val="hybridMultilevel"/>
    <w:tmpl w:val="A8DCB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604F9"/>
    <w:multiLevelType w:val="hybridMultilevel"/>
    <w:tmpl w:val="D65C3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02E3"/>
    <w:multiLevelType w:val="hybridMultilevel"/>
    <w:tmpl w:val="E38AA4E0"/>
    <w:lvl w:ilvl="0" w:tplc="C0F297E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6E6FE3"/>
    <w:multiLevelType w:val="multilevel"/>
    <w:tmpl w:val="07F0B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10973263"/>
    <w:multiLevelType w:val="hybridMultilevel"/>
    <w:tmpl w:val="4A1A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9D4C09"/>
    <w:multiLevelType w:val="hybridMultilevel"/>
    <w:tmpl w:val="7D2EE612"/>
    <w:lvl w:ilvl="0" w:tplc="C0F297E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563F86"/>
    <w:multiLevelType w:val="hybridMultilevel"/>
    <w:tmpl w:val="5C20D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D365B"/>
    <w:multiLevelType w:val="hybridMultilevel"/>
    <w:tmpl w:val="8D06A3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EE740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C36CB0AE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AF1A20"/>
    <w:multiLevelType w:val="multilevel"/>
    <w:tmpl w:val="13AC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C610E3"/>
    <w:multiLevelType w:val="multilevel"/>
    <w:tmpl w:val="07F0B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1F373A27"/>
    <w:multiLevelType w:val="hybridMultilevel"/>
    <w:tmpl w:val="D65C3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8E0FB6"/>
    <w:multiLevelType w:val="hybridMultilevel"/>
    <w:tmpl w:val="D65C3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2B095B"/>
    <w:multiLevelType w:val="multilevel"/>
    <w:tmpl w:val="13AC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26F395D"/>
    <w:multiLevelType w:val="hybridMultilevel"/>
    <w:tmpl w:val="273C99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>
    <w:nsid w:val="2C882B80"/>
    <w:multiLevelType w:val="hybridMultilevel"/>
    <w:tmpl w:val="77EAA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CC40B6"/>
    <w:multiLevelType w:val="multilevel"/>
    <w:tmpl w:val="13AC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0B66619"/>
    <w:multiLevelType w:val="multilevel"/>
    <w:tmpl w:val="07F0B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>
    <w:nsid w:val="331E4E38"/>
    <w:multiLevelType w:val="hybridMultilevel"/>
    <w:tmpl w:val="E38AA4E0"/>
    <w:lvl w:ilvl="0" w:tplc="C0F297E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852680"/>
    <w:multiLevelType w:val="hybridMultilevel"/>
    <w:tmpl w:val="EB9E94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E31C1B"/>
    <w:multiLevelType w:val="hybridMultilevel"/>
    <w:tmpl w:val="F3940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B25CD"/>
    <w:multiLevelType w:val="hybridMultilevel"/>
    <w:tmpl w:val="BA666C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4F1E93"/>
    <w:multiLevelType w:val="hybridMultilevel"/>
    <w:tmpl w:val="F5241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ECC38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82905A10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54243940">
      <w:start w:val="1"/>
      <w:numFmt w:val="decimal"/>
      <w:lvlText w:val="%4."/>
      <w:lvlJc w:val="left"/>
      <w:pPr>
        <w:ind w:left="2340" w:hanging="360"/>
      </w:pPr>
      <w:rPr>
        <w:b w:val="0"/>
      </w:rPr>
    </w:lvl>
    <w:lvl w:ilvl="4" w:tplc="E0942558">
      <w:start w:val="1"/>
      <w:numFmt w:val="lowerLetter"/>
      <w:lvlText w:val="%5."/>
      <w:lvlJc w:val="left"/>
      <w:pPr>
        <w:ind w:left="3330" w:hanging="360"/>
      </w:pPr>
      <w:rPr>
        <w:rFonts w:hint="default"/>
        <w:b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BC1127"/>
    <w:multiLevelType w:val="hybridMultilevel"/>
    <w:tmpl w:val="46269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02A1F"/>
    <w:multiLevelType w:val="hybridMultilevel"/>
    <w:tmpl w:val="D65C3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3806E9"/>
    <w:multiLevelType w:val="hybridMultilevel"/>
    <w:tmpl w:val="2C24EC76"/>
    <w:lvl w:ilvl="0" w:tplc="3B4E9B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FD8135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2C4CA9C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900E49"/>
    <w:multiLevelType w:val="multilevel"/>
    <w:tmpl w:val="07F0B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50BD2D70"/>
    <w:multiLevelType w:val="multilevel"/>
    <w:tmpl w:val="07F0B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>
    <w:nsid w:val="50D014AF"/>
    <w:multiLevelType w:val="multilevel"/>
    <w:tmpl w:val="07F0B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51A6091C"/>
    <w:multiLevelType w:val="hybridMultilevel"/>
    <w:tmpl w:val="E38AA4E0"/>
    <w:lvl w:ilvl="0" w:tplc="C0F297E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8300E1"/>
    <w:multiLevelType w:val="multilevel"/>
    <w:tmpl w:val="07F0B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54383A1D"/>
    <w:multiLevelType w:val="hybridMultilevel"/>
    <w:tmpl w:val="C5840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D8B404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27A12"/>
    <w:multiLevelType w:val="hybridMultilevel"/>
    <w:tmpl w:val="D6E4A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EB3766"/>
    <w:multiLevelType w:val="hybridMultilevel"/>
    <w:tmpl w:val="5C20D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0E0372"/>
    <w:multiLevelType w:val="hybridMultilevel"/>
    <w:tmpl w:val="E83AB6A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5BC132E9"/>
    <w:multiLevelType w:val="hybridMultilevel"/>
    <w:tmpl w:val="8496FE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3D3DBA"/>
    <w:multiLevelType w:val="multilevel"/>
    <w:tmpl w:val="07F0B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>
    <w:nsid w:val="5D6B227E"/>
    <w:multiLevelType w:val="hybridMultilevel"/>
    <w:tmpl w:val="D65C3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0346BBC"/>
    <w:multiLevelType w:val="hybridMultilevel"/>
    <w:tmpl w:val="7D2EE612"/>
    <w:lvl w:ilvl="0" w:tplc="C0F297E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18D3097"/>
    <w:multiLevelType w:val="hybridMultilevel"/>
    <w:tmpl w:val="8B001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50FD4E">
      <w:start w:val="1"/>
      <w:numFmt w:val="lowerLetter"/>
      <w:lvlText w:val="%2."/>
      <w:lvlJc w:val="left"/>
      <w:pPr>
        <w:ind w:left="1080" w:hanging="360"/>
      </w:pPr>
      <w:rPr>
        <w:b w:val="0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4183702"/>
    <w:multiLevelType w:val="hybridMultilevel"/>
    <w:tmpl w:val="10027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AE072B"/>
    <w:multiLevelType w:val="hybridMultilevel"/>
    <w:tmpl w:val="E38AA4E0"/>
    <w:lvl w:ilvl="0" w:tplc="C0F297E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63377E6"/>
    <w:multiLevelType w:val="hybridMultilevel"/>
    <w:tmpl w:val="29D2B7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DF3DDE"/>
    <w:multiLevelType w:val="hybridMultilevel"/>
    <w:tmpl w:val="326807BA"/>
    <w:lvl w:ilvl="0" w:tplc="DB4A6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C4720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7502388"/>
    <w:multiLevelType w:val="hybridMultilevel"/>
    <w:tmpl w:val="F1C6C326"/>
    <w:lvl w:ilvl="0" w:tplc="1408CC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0B22A0A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9">
    <w:nsid w:val="6CE27301"/>
    <w:multiLevelType w:val="hybridMultilevel"/>
    <w:tmpl w:val="5C20D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8D0C6C"/>
    <w:multiLevelType w:val="hybridMultilevel"/>
    <w:tmpl w:val="4ECEB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4B3C0D"/>
    <w:multiLevelType w:val="multilevel"/>
    <w:tmpl w:val="13AC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0FE0802"/>
    <w:multiLevelType w:val="hybridMultilevel"/>
    <w:tmpl w:val="E38AA4E0"/>
    <w:lvl w:ilvl="0" w:tplc="C0F297E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420466F"/>
    <w:multiLevelType w:val="multilevel"/>
    <w:tmpl w:val="13AC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7A600154"/>
    <w:multiLevelType w:val="hybridMultilevel"/>
    <w:tmpl w:val="E38AA4E0"/>
    <w:lvl w:ilvl="0" w:tplc="C0F297E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B676DA8"/>
    <w:multiLevelType w:val="hybridMultilevel"/>
    <w:tmpl w:val="7A8842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5"/>
  </w:num>
  <w:num w:numId="2">
    <w:abstractNumId w:val="29"/>
  </w:num>
  <w:num w:numId="3">
    <w:abstractNumId w:val="50"/>
  </w:num>
  <w:num w:numId="4">
    <w:abstractNumId w:val="15"/>
  </w:num>
  <w:num w:numId="5">
    <w:abstractNumId w:val="26"/>
  </w:num>
  <w:num w:numId="6">
    <w:abstractNumId w:val="28"/>
  </w:num>
  <w:num w:numId="7">
    <w:abstractNumId w:val="12"/>
  </w:num>
  <w:num w:numId="8">
    <w:abstractNumId w:val="16"/>
  </w:num>
  <w:num w:numId="9">
    <w:abstractNumId w:val="48"/>
  </w:num>
  <w:num w:numId="10">
    <w:abstractNumId w:val="19"/>
  </w:num>
  <w:num w:numId="11">
    <w:abstractNumId w:val="39"/>
  </w:num>
  <w:num w:numId="12">
    <w:abstractNumId w:val="5"/>
  </w:num>
  <w:num w:numId="13">
    <w:abstractNumId w:val="24"/>
  </w:num>
  <w:num w:numId="14">
    <w:abstractNumId w:val="9"/>
  </w:num>
  <w:num w:numId="15">
    <w:abstractNumId w:val="37"/>
  </w:num>
  <w:num w:numId="16">
    <w:abstractNumId w:val="35"/>
  </w:num>
  <w:num w:numId="17">
    <w:abstractNumId w:val="51"/>
  </w:num>
  <w:num w:numId="18">
    <w:abstractNumId w:val="13"/>
  </w:num>
  <w:num w:numId="19">
    <w:abstractNumId w:val="17"/>
  </w:num>
  <w:num w:numId="20">
    <w:abstractNumId w:val="53"/>
  </w:num>
  <w:num w:numId="21">
    <w:abstractNumId w:val="36"/>
  </w:num>
  <w:num w:numId="22">
    <w:abstractNumId w:val="38"/>
  </w:num>
  <w:num w:numId="23">
    <w:abstractNumId w:val="3"/>
  </w:num>
  <w:num w:numId="24">
    <w:abstractNumId w:val="25"/>
  </w:num>
  <w:num w:numId="25">
    <w:abstractNumId w:val="2"/>
  </w:num>
  <w:num w:numId="26">
    <w:abstractNumId w:val="44"/>
  </w:num>
  <w:num w:numId="27">
    <w:abstractNumId w:val="47"/>
  </w:num>
  <w:num w:numId="28">
    <w:abstractNumId w:val="23"/>
  </w:num>
  <w:num w:numId="29">
    <w:abstractNumId w:val="20"/>
  </w:num>
  <w:num w:numId="30">
    <w:abstractNumId w:val="1"/>
  </w:num>
  <w:num w:numId="31">
    <w:abstractNumId w:val="11"/>
  </w:num>
  <w:num w:numId="32">
    <w:abstractNumId w:val="43"/>
  </w:num>
  <w:num w:numId="33">
    <w:abstractNumId w:val="6"/>
  </w:num>
  <w:num w:numId="34">
    <w:abstractNumId w:val="18"/>
  </w:num>
  <w:num w:numId="35">
    <w:abstractNumId w:val="41"/>
  </w:num>
  <w:num w:numId="36">
    <w:abstractNumId w:val="46"/>
  </w:num>
  <w:num w:numId="37">
    <w:abstractNumId w:val="49"/>
  </w:num>
  <w:num w:numId="38">
    <w:abstractNumId w:val="27"/>
  </w:num>
  <w:num w:numId="39">
    <w:abstractNumId w:val="31"/>
  </w:num>
  <w:num w:numId="40">
    <w:abstractNumId w:val="52"/>
  </w:num>
  <w:num w:numId="41">
    <w:abstractNumId w:val="0"/>
  </w:num>
  <w:num w:numId="42">
    <w:abstractNumId w:val="22"/>
  </w:num>
  <w:num w:numId="43">
    <w:abstractNumId w:val="8"/>
  </w:num>
  <w:num w:numId="44">
    <w:abstractNumId w:val="4"/>
  </w:num>
  <w:num w:numId="45">
    <w:abstractNumId w:val="32"/>
  </w:num>
  <w:num w:numId="46">
    <w:abstractNumId w:val="34"/>
  </w:num>
  <w:num w:numId="47">
    <w:abstractNumId w:val="10"/>
  </w:num>
  <w:num w:numId="48">
    <w:abstractNumId w:val="45"/>
  </w:num>
  <w:num w:numId="49">
    <w:abstractNumId w:val="40"/>
  </w:num>
  <w:num w:numId="50">
    <w:abstractNumId w:val="33"/>
  </w:num>
  <w:num w:numId="51">
    <w:abstractNumId w:val="21"/>
  </w:num>
  <w:num w:numId="52">
    <w:abstractNumId w:val="7"/>
  </w:num>
  <w:num w:numId="53">
    <w:abstractNumId w:val="54"/>
  </w:num>
  <w:num w:numId="54">
    <w:abstractNumId w:val="42"/>
  </w:num>
  <w:num w:numId="55">
    <w:abstractNumId w:val="14"/>
  </w:num>
  <w:num w:numId="56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47"/>
    <w:rsid w:val="00000C54"/>
    <w:rsid w:val="00000E20"/>
    <w:rsid w:val="00015294"/>
    <w:rsid w:val="00015BE6"/>
    <w:rsid w:val="0001674B"/>
    <w:rsid w:val="0001680A"/>
    <w:rsid w:val="00017057"/>
    <w:rsid w:val="00024DE7"/>
    <w:rsid w:val="00042721"/>
    <w:rsid w:val="000448C2"/>
    <w:rsid w:val="00047F1D"/>
    <w:rsid w:val="00053169"/>
    <w:rsid w:val="00057212"/>
    <w:rsid w:val="000662EF"/>
    <w:rsid w:val="00066AB6"/>
    <w:rsid w:val="00067EDB"/>
    <w:rsid w:val="000708E5"/>
    <w:rsid w:val="0007470E"/>
    <w:rsid w:val="000768A8"/>
    <w:rsid w:val="0008114A"/>
    <w:rsid w:val="000815AE"/>
    <w:rsid w:val="0008365C"/>
    <w:rsid w:val="00086636"/>
    <w:rsid w:val="000A727C"/>
    <w:rsid w:val="000B1B0F"/>
    <w:rsid w:val="000B271F"/>
    <w:rsid w:val="000B638C"/>
    <w:rsid w:val="000C2127"/>
    <w:rsid w:val="000C7C56"/>
    <w:rsid w:val="000C7DB2"/>
    <w:rsid w:val="000D4AE5"/>
    <w:rsid w:val="000D6A1F"/>
    <w:rsid w:val="000D778B"/>
    <w:rsid w:val="000D7E1A"/>
    <w:rsid w:val="000E0433"/>
    <w:rsid w:val="000E0889"/>
    <w:rsid w:val="000E5CBB"/>
    <w:rsid w:val="000E6C93"/>
    <w:rsid w:val="000F45BE"/>
    <w:rsid w:val="000F4E8B"/>
    <w:rsid w:val="00100A79"/>
    <w:rsid w:val="001030CF"/>
    <w:rsid w:val="001045E9"/>
    <w:rsid w:val="001076F1"/>
    <w:rsid w:val="00110A5C"/>
    <w:rsid w:val="00111A68"/>
    <w:rsid w:val="00111B4D"/>
    <w:rsid w:val="00113D9B"/>
    <w:rsid w:val="00120DD4"/>
    <w:rsid w:val="0012341A"/>
    <w:rsid w:val="00124FE2"/>
    <w:rsid w:val="00126FE1"/>
    <w:rsid w:val="00132AF0"/>
    <w:rsid w:val="00143228"/>
    <w:rsid w:val="00146071"/>
    <w:rsid w:val="001479E5"/>
    <w:rsid w:val="00151544"/>
    <w:rsid w:val="00156928"/>
    <w:rsid w:val="00157FA3"/>
    <w:rsid w:val="00160262"/>
    <w:rsid w:val="001751A1"/>
    <w:rsid w:val="001758C7"/>
    <w:rsid w:val="00176F42"/>
    <w:rsid w:val="001B2808"/>
    <w:rsid w:val="001B71AF"/>
    <w:rsid w:val="001C10F3"/>
    <w:rsid w:val="001C5C56"/>
    <w:rsid w:val="001D56CD"/>
    <w:rsid w:val="001E0ACF"/>
    <w:rsid w:val="001E318D"/>
    <w:rsid w:val="00200F49"/>
    <w:rsid w:val="00203134"/>
    <w:rsid w:val="002171D9"/>
    <w:rsid w:val="00230854"/>
    <w:rsid w:val="0023521A"/>
    <w:rsid w:val="00244C91"/>
    <w:rsid w:val="00262215"/>
    <w:rsid w:val="00263544"/>
    <w:rsid w:val="00265CA0"/>
    <w:rsid w:val="002676EF"/>
    <w:rsid w:val="00267E5A"/>
    <w:rsid w:val="002710BC"/>
    <w:rsid w:val="002716C1"/>
    <w:rsid w:val="0027262E"/>
    <w:rsid w:val="00274C04"/>
    <w:rsid w:val="00283455"/>
    <w:rsid w:val="002846D3"/>
    <w:rsid w:val="0029078F"/>
    <w:rsid w:val="002921CB"/>
    <w:rsid w:val="00295143"/>
    <w:rsid w:val="002962CB"/>
    <w:rsid w:val="00296C48"/>
    <w:rsid w:val="002A0D1C"/>
    <w:rsid w:val="002A216D"/>
    <w:rsid w:val="002A3E6E"/>
    <w:rsid w:val="002B3540"/>
    <w:rsid w:val="002C4F5B"/>
    <w:rsid w:val="002D73A5"/>
    <w:rsid w:val="002E3651"/>
    <w:rsid w:val="002E7BBB"/>
    <w:rsid w:val="002F0D34"/>
    <w:rsid w:val="002F11F1"/>
    <w:rsid w:val="002F20B5"/>
    <w:rsid w:val="00300F64"/>
    <w:rsid w:val="0030331F"/>
    <w:rsid w:val="00304E31"/>
    <w:rsid w:val="0031161F"/>
    <w:rsid w:val="0031241C"/>
    <w:rsid w:val="003208F2"/>
    <w:rsid w:val="00324918"/>
    <w:rsid w:val="0034043E"/>
    <w:rsid w:val="003427DC"/>
    <w:rsid w:val="00342A5A"/>
    <w:rsid w:val="003441CE"/>
    <w:rsid w:val="003508F7"/>
    <w:rsid w:val="0036530D"/>
    <w:rsid w:val="00367559"/>
    <w:rsid w:val="00374A70"/>
    <w:rsid w:val="003820A4"/>
    <w:rsid w:val="00383757"/>
    <w:rsid w:val="00383CDF"/>
    <w:rsid w:val="003903E6"/>
    <w:rsid w:val="00390ACA"/>
    <w:rsid w:val="00392AC1"/>
    <w:rsid w:val="003A0EDF"/>
    <w:rsid w:val="003A1CC3"/>
    <w:rsid w:val="003A3500"/>
    <w:rsid w:val="003A367E"/>
    <w:rsid w:val="003A5A57"/>
    <w:rsid w:val="003A5CBF"/>
    <w:rsid w:val="003A761E"/>
    <w:rsid w:val="003A7F23"/>
    <w:rsid w:val="003B3CB8"/>
    <w:rsid w:val="003B4B8D"/>
    <w:rsid w:val="003C5795"/>
    <w:rsid w:val="003D0A9B"/>
    <w:rsid w:val="003D2B56"/>
    <w:rsid w:val="003E0D4F"/>
    <w:rsid w:val="003E2665"/>
    <w:rsid w:val="003E28A7"/>
    <w:rsid w:val="003E689B"/>
    <w:rsid w:val="003F4107"/>
    <w:rsid w:val="003F7FD0"/>
    <w:rsid w:val="00402AD8"/>
    <w:rsid w:val="00402B79"/>
    <w:rsid w:val="004066BA"/>
    <w:rsid w:val="004208CE"/>
    <w:rsid w:val="00426A37"/>
    <w:rsid w:val="00431F5A"/>
    <w:rsid w:val="004365A9"/>
    <w:rsid w:val="0043782B"/>
    <w:rsid w:val="00443682"/>
    <w:rsid w:val="00447B39"/>
    <w:rsid w:val="00455439"/>
    <w:rsid w:val="00467848"/>
    <w:rsid w:val="00470DF8"/>
    <w:rsid w:val="00474DC0"/>
    <w:rsid w:val="00476007"/>
    <w:rsid w:val="00482184"/>
    <w:rsid w:val="00482C8B"/>
    <w:rsid w:val="004849ED"/>
    <w:rsid w:val="004904D6"/>
    <w:rsid w:val="00491329"/>
    <w:rsid w:val="004925F3"/>
    <w:rsid w:val="00494402"/>
    <w:rsid w:val="004A1C66"/>
    <w:rsid w:val="004A5E7F"/>
    <w:rsid w:val="004B11BE"/>
    <w:rsid w:val="004B4965"/>
    <w:rsid w:val="004B5D0F"/>
    <w:rsid w:val="004B6F68"/>
    <w:rsid w:val="004C78EF"/>
    <w:rsid w:val="004D209D"/>
    <w:rsid w:val="004D4716"/>
    <w:rsid w:val="004D7A9F"/>
    <w:rsid w:val="004D7FE8"/>
    <w:rsid w:val="004E03ED"/>
    <w:rsid w:val="004E20AB"/>
    <w:rsid w:val="004E41FF"/>
    <w:rsid w:val="004E4B76"/>
    <w:rsid w:val="004F1AAE"/>
    <w:rsid w:val="004F4F7E"/>
    <w:rsid w:val="004F7410"/>
    <w:rsid w:val="005042D2"/>
    <w:rsid w:val="00506760"/>
    <w:rsid w:val="005101B5"/>
    <w:rsid w:val="00512BCF"/>
    <w:rsid w:val="00515C58"/>
    <w:rsid w:val="005171B5"/>
    <w:rsid w:val="00520061"/>
    <w:rsid w:val="00521E25"/>
    <w:rsid w:val="00522585"/>
    <w:rsid w:val="00523E9A"/>
    <w:rsid w:val="00525454"/>
    <w:rsid w:val="00525C31"/>
    <w:rsid w:val="00537E41"/>
    <w:rsid w:val="00540EC5"/>
    <w:rsid w:val="00543B6C"/>
    <w:rsid w:val="0054761A"/>
    <w:rsid w:val="005606BD"/>
    <w:rsid w:val="00566196"/>
    <w:rsid w:val="00574B2A"/>
    <w:rsid w:val="005766FB"/>
    <w:rsid w:val="00583C9F"/>
    <w:rsid w:val="005A2633"/>
    <w:rsid w:val="005A5722"/>
    <w:rsid w:val="005A7960"/>
    <w:rsid w:val="005B025D"/>
    <w:rsid w:val="005B43D3"/>
    <w:rsid w:val="005C33E3"/>
    <w:rsid w:val="005C51E7"/>
    <w:rsid w:val="005C5B7B"/>
    <w:rsid w:val="005C5FF5"/>
    <w:rsid w:val="005D2CF6"/>
    <w:rsid w:val="005E149E"/>
    <w:rsid w:val="005E158E"/>
    <w:rsid w:val="005E2D20"/>
    <w:rsid w:val="005E34BB"/>
    <w:rsid w:val="005F1D8B"/>
    <w:rsid w:val="00601072"/>
    <w:rsid w:val="00601133"/>
    <w:rsid w:val="00601802"/>
    <w:rsid w:val="00604BE7"/>
    <w:rsid w:val="00605342"/>
    <w:rsid w:val="00606394"/>
    <w:rsid w:val="00613628"/>
    <w:rsid w:val="00614AC4"/>
    <w:rsid w:val="00631680"/>
    <w:rsid w:val="006346C8"/>
    <w:rsid w:val="0063653E"/>
    <w:rsid w:val="00641DCD"/>
    <w:rsid w:val="0064435D"/>
    <w:rsid w:val="00644AC2"/>
    <w:rsid w:val="0065319D"/>
    <w:rsid w:val="00655FE3"/>
    <w:rsid w:val="0066380A"/>
    <w:rsid w:val="006822BF"/>
    <w:rsid w:val="006842A8"/>
    <w:rsid w:val="0069017B"/>
    <w:rsid w:val="00691272"/>
    <w:rsid w:val="0069339E"/>
    <w:rsid w:val="006959FD"/>
    <w:rsid w:val="00696EA6"/>
    <w:rsid w:val="006B1BE9"/>
    <w:rsid w:val="006B5053"/>
    <w:rsid w:val="006C3C4F"/>
    <w:rsid w:val="006C5F90"/>
    <w:rsid w:val="006D0B7D"/>
    <w:rsid w:val="006D737A"/>
    <w:rsid w:val="006D78E3"/>
    <w:rsid w:val="006E3372"/>
    <w:rsid w:val="006E51B4"/>
    <w:rsid w:val="006E57B0"/>
    <w:rsid w:val="006F0339"/>
    <w:rsid w:val="006F0BD8"/>
    <w:rsid w:val="006F2E45"/>
    <w:rsid w:val="006F629A"/>
    <w:rsid w:val="006F6F2E"/>
    <w:rsid w:val="007014CB"/>
    <w:rsid w:val="00704058"/>
    <w:rsid w:val="00706B58"/>
    <w:rsid w:val="00706FA2"/>
    <w:rsid w:val="00712799"/>
    <w:rsid w:val="00717886"/>
    <w:rsid w:val="00717BCA"/>
    <w:rsid w:val="00717D9E"/>
    <w:rsid w:val="007216A3"/>
    <w:rsid w:val="0072639A"/>
    <w:rsid w:val="007268E1"/>
    <w:rsid w:val="00730056"/>
    <w:rsid w:val="007319D2"/>
    <w:rsid w:val="0073245A"/>
    <w:rsid w:val="0073562A"/>
    <w:rsid w:val="007427A5"/>
    <w:rsid w:val="00743104"/>
    <w:rsid w:val="0074608D"/>
    <w:rsid w:val="007551E6"/>
    <w:rsid w:val="00760764"/>
    <w:rsid w:val="00766942"/>
    <w:rsid w:val="007678E1"/>
    <w:rsid w:val="00776A49"/>
    <w:rsid w:val="00783CD7"/>
    <w:rsid w:val="007A1F24"/>
    <w:rsid w:val="007A43F1"/>
    <w:rsid w:val="007A4AA5"/>
    <w:rsid w:val="007B1751"/>
    <w:rsid w:val="007B1873"/>
    <w:rsid w:val="007B2C69"/>
    <w:rsid w:val="007C1793"/>
    <w:rsid w:val="007C1EBC"/>
    <w:rsid w:val="007C4974"/>
    <w:rsid w:val="007D07F7"/>
    <w:rsid w:val="007D283E"/>
    <w:rsid w:val="007D7597"/>
    <w:rsid w:val="007D7DBF"/>
    <w:rsid w:val="007E2B20"/>
    <w:rsid w:val="007E3B78"/>
    <w:rsid w:val="007E3BF4"/>
    <w:rsid w:val="007F0360"/>
    <w:rsid w:val="007F5AD9"/>
    <w:rsid w:val="008118E0"/>
    <w:rsid w:val="00812795"/>
    <w:rsid w:val="00813E83"/>
    <w:rsid w:val="00815D6B"/>
    <w:rsid w:val="00834679"/>
    <w:rsid w:val="00843761"/>
    <w:rsid w:val="00843981"/>
    <w:rsid w:val="00845D0F"/>
    <w:rsid w:val="008463E2"/>
    <w:rsid w:val="00846B34"/>
    <w:rsid w:val="00851371"/>
    <w:rsid w:val="008605F5"/>
    <w:rsid w:val="00861C1F"/>
    <w:rsid w:val="008720E8"/>
    <w:rsid w:val="008726F1"/>
    <w:rsid w:val="00873608"/>
    <w:rsid w:val="008851C2"/>
    <w:rsid w:val="00893224"/>
    <w:rsid w:val="008953DA"/>
    <w:rsid w:val="008A3715"/>
    <w:rsid w:val="008A3D42"/>
    <w:rsid w:val="008A4801"/>
    <w:rsid w:val="008C20EE"/>
    <w:rsid w:val="008C45A8"/>
    <w:rsid w:val="008C56D4"/>
    <w:rsid w:val="008C7D22"/>
    <w:rsid w:val="008D065F"/>
    <w:rsid w:val="008D14BA"/>
    <w:rsid w:val="008D456D"/>
    <w:rsid w:val="008D4E36"/>
    <w:rsid w:val="008D5F52"/>
    <w:rsid w:val="008E0F21"/>
    <w:rsid w:val="008E3544"/>
    <w:rsid w:val="008E4A9A"/>
    <w:rsid w:val="008F0CD9"/>
    <w:rsid w:val="008F7204"/>
    <w:rsid w:val="00900DDB"/>
    <w:rsid w:val="00903C42"/>
    <w:rsid w:val="00915729"/>
    <w:rsid w:val="00920878"/>
    <w:rsid w:val="009251BF"/>
    <w:rsid w:val="009259F1"/>
    <w:rsid w:val="00925B25"/>
    <w:rsid w:val="009309A4"/>
    <w:rsid w:val="0093243E"/>
    <w:rsid w:val="00935B6D"/>
    <w:rsid w:val="00937940"/>
    <w:rsid w:val="00953CBE"/>
    <w:rsid w:val="00971271"/>
    <w:rsid w:val="009716C2"/>
    <w:rsid w:val="00972E6E"/>
    <w:rsid w:val="00974E09"/>
    <w:rsid w:val="00983F43"/>
    <w:rsid w:val="00991117"/>
    <w:rsid w:val="00995822"/>
    <w:rsid w:val="00996A5B"/>
    <w:rsid w:val="009A5973"/>
    <w:rsid w:val="009A6366"/>
    <w:rsid w:val="009B75D2"/>
    <w:rsid w:val="009C56BA"/>
    <w:rsid w:val="009D2199"/>
    <w:rsid w:val="009D7B78"/>
    <w:rsid w:val="009D7F8D"/>
    <w:rsid w:val="009E14B5"/>
    <w:rsid w:val="009E5D16"/>
    <w:rsid w:val="009E6986"/>
    <w:rsid w:val="009E7A58"/>
    <w:rsid w:val="009F1841"/>
    <w:rsid w:val="009F23DE"/>
    <w:rsid w:val="009F2A70"/>
    <w:rsid w:val="009F342B"/>
    <w:rsid w:val="009F5B8A"/>
    <w:rsid w:val="009F78C2"/>
    <w:rsid w:val="00A066BC"/>
    <w:rsid w:val="00A07007"/>
    <w:rsid w:val="00A113F5"/>
    <w:rsid w:val="00A14CB4"/>
    <w:rsid w:val="00A170F4"/>
    <w:rsid w:val="00A33B02"/>
    <w:rsid w:val="00A33D82"/>
    <w:rsid w:val="00A41763"/>
    <w:rsid w:val="00A42D5D"/>
    <w:rsid w:val="00A66967"/>
    <w:rsid w:val="00A70DD4"/>
    <w:rsid w:val="00A760F4"/>
    <w:rsid w:val="00A803E2"/>
    <w:rsid w:val="00A85D40"/>
    <w:rsid w:val="00A87592"/>
    <w:rsid w:val="00A95824"/>
    <w:rsid w:val="00AA56F2"/>
    <w:rsid w:val="00AA7EF0"/>
    <w:rsid w:val="00AB29DF"/>
    <w:rsid w:val="00AB2D3E"/>
    <w:rsid w:val="00AB5406"/>
    <w:rsid w:val="00AC198E"/>
    <w:rsid w:val="00AC2E30"/>
    <w:rsid w:val="00AC6DAD"/>
    <w:rsid w:val="00AD0CFF"/>
    <w:rsid w:val="00AE2EF4"/>
    <w:rsid w:val="00AF27B4"/>
    <w:rsid w:val="00B013E0"/>
    <w:rsid w:val="00B02284"/>
    <w:rsid w:val="00B15824"/>
    <w:rsid w:val="00B22382"/>
    <w:rsid w:val="00B231F9"/>
    <w:rsid w:val="00B25B2A"/>
    <w:rsid w:val="00B262E5"/>
    <w:rsid w:val="00B30A7A"/>
    <w:rsid w:val="00B31A48"/>
    <w:rsid w:val="00B40EF6"/>
    <w:rsid w:val="00B4239B"/>
    <w:rsid w:val="00B438FB"/>
    <w:rsid w:val="00B5036F"/>
    <w:rsid w:val="00B5088B"/>
    <w:rsid w:val="00B55AD3"/>
    <w:rsid w:val="00B742D3"/>
    <w:rsid w:val="00B85E2B"/>
    <w:rsid w:val="00B92C85"/>
    <w:rsid w:val="00BA2922"/>
    <w:rsid w:val="00BA54FE"/>
    <w:rsid w:val="00BB1536"/>
    <w:rsid w:val="00BB2991"/>
    <w:rsid w:val="00BB5643"/>
    <w:rsid w:val="00BB618E"/>
    <w:rsid w:val="00BB6D19"/>
    <w:rsid w:val="00BC1C7B"/>
    <w:rsid w:val="00BD1C80"/>
    <w:rsid w:val="00BE39D7"/>
    <w:rsid w:val="00BE46CC"/>
    <w:rsid w:val="00BF140C"/>
    <w:rsid w:val="00BF2DC9"/>
    <w:rsid w:val="00C003FF"/>
    <w:rsid w:val="00C1026B"/>
    <w:rsid w:val="00C14B04"/>
    <w:rsid w:val="00C16E13"/>
    <w:rsid w:val="00C17FDA"/>
    <w:rsid w:val="00C240EB"/>
    <w:rsid w:val="00C24F4D"/>
    <w:rsid w:val="00C27EF6"/>
    <w:rsid w:val="00C32C7E"/>
    <w:rsid w:val="00C37447"/>
    <w:rsid w:val="00C61B7E"/>
    <w:rsid w:val="00C63C83"/>
    <w:rsid w:val="00C64593"/>
    <w:rsid w:val="00C83D38"/>
    <w:rsid w:val="00C87B9C"/>
    <w:rsid w:val="00C93B75"/>
    <w:rsid w:val="00CA2337"/>
    <w:rsid w:val="00CA4EDB"/>
    <w:rsid w:val="00CB3CD9"/>
    <w:rsid w:val="00CC341B"/>
    <w:rsid w:val="00CC5243"/>
    <w:rsid w:val="00CC76BC"/>
    <w:rsid w:val="00CD1726"/>
    <w:rsid w:val="00CD71F8"/>
    <w:rsid w:val="00CE3816"/>
    <w:rsid w:val="00CE3C9D"/>
    <w:rsid w:val="00CE7A55"/>
    <w:rsid w:val="00CE7B8F"/>
    <w:rsid w:val="00CF742B"/>
    <w:rsid w:val="00D013E2"/>
    <w:rsid w:val="00D023AD"/>
    <w:rsid w:val="00D10101"/>
    <w:rsid w:val="00D13651"/>
    <w:rsid w:val="00D16E1D"/>
    <w:rsid w:val="00D17CB0"/>
    <w:rsid w:val="00D26714"/>
    <w:rsid w:val="00D271B9"/>
    <w:rsid w:val="00D27BFA"/>
    <w:rsid w:val="00D33058"/>
    <w:rsid w:val="00D3432A"/>
    <w:rsid w:val="00D4016F"/>
    <w:rsid w:val="00D41ABF"/>
    <w:rsid w:val="00D5447A"/>
    <w:rsid w:val="00D56F23"/>
    <w:rsid w:val="00D63C86"/>
    <w:rsid w:val="00D676F8"/>
    <w:rsid w:val="00D7045A"/>
    <w:rsid w:val="00D75CC2"/>
    <w:rsid w:val="00D812C6"/>
    <w:rsid w:val="00D81A26"/>
    <w:rsid w:val="00D8362D"/>
    <w:rsid w:val="00DA3A3D"/>
    <w:rsid w:val="00DB32F8"/>
    <w:rsid w:val="00DC1CA5"/>
    <w:rsid w:val="00DC2711"/>
    <w:rsid w:val="00DC4461"/>
    <w:rsid w:val="00DC7DF4"/>
    <w:rsid w:val="00DD06E2"/>
    <w:rsid w:val="00DD5799"/>
    <w:rsid w:val="00DE43C4"/>
    <w:rsid w:val="00DE6EA5"/>
    <w:rsid w:val="00DF16CB"/>
    <w:rsid w:val="00DF5B7D"/>
    <w:rsid w:val="00DF7AB4"/>
    <w:rsid w:val="00E02C67"/>
    <w:rsid w:val="00E03F74"/>
    <w:rsid w:val="00E047A7"/>
    <w:rsid w:val="00E07CF1"/>
    <w:rsid w:val="00E126AE"/>
    <w:rsid w:val="00E2333D"/>
    <w:rsid w:val="00E33203"/>
    <w:rsid w:val="00E33860"/>
    <w:rsid w:val="00E34FB0"/>
    <w:rsid w:val="00E36712"/>
    <w:rsid w:val="00E40E11"/>
    <w:rsid w:val="00E42CEA"/>
    <w:rsid w:val="00E43CB3"/>
    <w:rsid w:val="00E55510"/>
    <w:rsid w:val="00E6061F"/>
    <w:rsid w:val="00E634A5"/>
    <w:rsid w:val="00E70571"/>
    <w:rsid w:val="00E76A3B"/>
    <w:rsid w:val="00E8261D"/>
    <w:rsid w:val="00E843C6"/>
    <w:rsid w:val="00E900B6"/>
    <w:rsid w:val="00E944C6"/>
    <w:rsid w:val="00E946CD"/>
    <w:rsid w:val="00E958DA"/>
    <w:rsid w:val="00E95BA7"/>
    <w:rsid w:val="00EA152A"/>
    <w:rsid w:val="00EA45DA"/>
    <w:rsid w:val="00EB029A"/>
    <w:rsid w:val="00EB26D7"/>
    <w:rsid w:val="00EB310A"/>
    <w:rsid w:val="00EB37CA"/>
    <w:rsid w:val="00EB611B"/>
    <w:rsid w:val="00EC0EEB"/>
    <w:rsid w:val="00EC1877"/>
    <w:rsid w:val="00EC1936"/>
    <w:rsid w:val="00EC7461"/>
    <w:rsid w:val="00ED5FF6"/>
    <w:rsid w:val="00EE05EA"/>
    <w:rsid w:val="00EE1053"/>
    <w:rsid w:val="00EE30FA"/>
    <w:rsid w:val="00EE776B"/>
    <w:rsid w:val="00EF2279"/>
    <w:rsid w:val="00F07603"/>
    <w:rsid w:val="00F125B8"/>
    <w:rsid w:val="00F1474F"/>
    <w:rsid w:val="00F15AF4"/>
    <w:rsid w:val="00F3065E"/>
    <w:rsid w:val="00F3066C"/>
    <w:rsid w:val="00F41E1A"/>
    <w:rsid w:val="00F425DB"/>
    <w:rsid w:val="00F43146"/>
    <w:rsid w:val="00F468DC"/>
    <w:rsid w:val="00F562C4"/>
    <w:rsid w:val="00F60652"/>
    <w:rsid w:val="00F66929"/>
    <w:rsid w:val="00F66EC3"/>
    <w:rsid w:val="00F67E97"/>
    <w:rsid w:val="00F84455"/>
    <w:rsid w:val="00F86408"/>
    <w:rsid w:val="00F8791D"/>
    <w:rsid w:val="00F91D9E"/>
    <w:rsid w:val="00F940D2"/>
    <w:rsid w:val="00FB47E6"/>
    <w:rsid w:val="00FB70D8"/>
    <w:rsid w:val="00FB7EFC"/>
    <w:rsid w:val="00FC014F"/>
    <w:rsid w:val="00FC2C9B"/>
    <w:rsid w:val="00FC3CF4"/>
    <w:rsid w:val="00FC5E75"/>
    <w:rsid w:val="00FC6678"/>
    <w:rsid w:val="00FD05EB"/>
    <w:rsid w:val="00F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E8751-3BD6-493C-8161-558EAE18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C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F2E"/>
    <w:pPr>
      <w:ind w:left="720"/>
      <w:contextualSpacing/>
    </w:pPr>
  </w:style>
  <w:style w:type="paragraph" w:customStyle="1" w:styleId="Default">
    <w:name w:val="Default"/>
    <w:rsid w:val="005E3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9A"/>
    <w:rPr>
      <w:rFonts w:ascii="Segoe UI" w:eastAsia="Calibri" w:hAnsi="Segoe UI" w:cs="Segoe UI"/>
      <w:sz w:val="18"/>
      <w:szCs w:val="18"/>
    </w:rPr>
  </w:style>
  <w:style w:type="character" w:customStyle="1" w:styleId="hl1">
    <w:name w:val="hl1"/>
    <w:basedOn w:val="DefaultParagraphFont"/>
    <w:rsid w:val="0023521A"/>
    <w:rPr>
      <w:shd w:val="clear" w:color="auto" w:fill="FFFF00"/>
    </w:rPr>
  </w:style>
  <w:style w:type="paragraph" w:styleId="NormalWeb">
    <w:name w:val="Normal (Web)"/>
    <w:basedOn w:val="Normal"/>
    <w:uiPriority w:val="99"/>
    <w:semiHidden/>
    <w:unhideWhenUsed/>
    <w:rsid w:val="009C5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6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4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6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4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6C8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1279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01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nursing-online.state.wy.us/Resources/FINAL%20--%20Ch%203%20(Clean)%20v2%20%205.12.17.pdf" TargetMode="External"/><Relationship Id="rId18" Type="http://schemas.openxmlformats.org/officeDocument/2006/relationships/hyperlink" Target="https://nebula.wsimg.com/2f68a39520b03336b41038c370497473?AccessKeyId=DC06780E69ED19E2B3A5&amp;disposition=0&amp;alloworigin=1" TargetMode="External"/><Relationship Id="rId26" Type="http://schemas.openxmlformats.org/officeDocument/2006/relationships/hyperlink" Target="https://www.cms.gov/Regulations-and-Guidance/Guidance/Manuals/downloads/som107ap_pp_guidelines_ltcf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ms.gov/Regulations-and-Guidance/Guidance/Manuals/downloads/som107ap_pp_guidelines_ltcf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ition.jcrinc.com/ProxyLogin.aspx?lnk=8AA7CF7F3484" TargetMode="External"/><Relationship Id="rId17" Type="http://schemas.openxmlformats.org/officeDocument/2006/relationships/hyperlink" Target="https://www.cms.gov/Regulations-and-Guidance/Guidance/Manuals/downloads/som107ap_pp_guidelines_ltcf.pdf" TargetMode="External"/><Relationship Id="rId25" Type="http://schemas.openxmlformats.org/officeDocument/2006/relationships/hyperlink" Target="https://edition.jcrinc.com/ProxyLogin.aspx?lnk=8AA7CF7F34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ursing-online.state.wy.us/Resources/FINAL%20--%20Ch%203%20(Clean)%20v2%20%205.12.17.pdf" TargetMode="External"/><Relationship Id="rId20" Type="http://schemas.openxmlformats.org/officeDocument/2006/relationships/hyperlink" Target="https://nursing-online.state.wy.us/Resources/FINAL%20--%20Ch%203%20(Clean)%20v2%20%205.12.17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s.gov/Regulations-and-Guidance/Guidance/Manuals/downloads/som107ap_pp_guidelines_ltcf.pdf" TargetMode="External"/><Relationship Id="rId24" Type="http://schemas.openxmlformats.org/officeDocument/2006/relationships/hyperlink" Target="http://www.pressganey.com/solutions/clinical-excellence/nursing-qual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ition.jcrinc.com/ProxyLogin.aspx?lnk=8AA7CF7F3484" TargetMode="External"/><Relationship Id="rId23" Type="http://schemas.openxmlformats.org/officeDocument/2006/relationships/hyperlink" Target="https://www.cms.gov/Regulations-and-Guidance/Guidance/Manuals/downloads/som107ap_pp_guidelines_ltcf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nursing-online.state.wy.us/Resources/FINAL%20--%20Ch%203%20(Clean)%20v2%20%205.12.17.pdf" TargetMode="External"/><Relationship Id="rId19" Type="http://schemas.openxmlformats.org/officeDocument/2006/relationships/hyperlink" Target="https://edition.jcrinc.com/ProxyLogin.aspx?lnk=8AA7CF7F3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ition.jcrinc.com/ProxyLogin.aspx?lnk=8AA7CF7F3484" TargetMode="External"/><Relationship Id="rId14" Type="http://schemas.openxmlformats.org/officeDocument/2006/relationships/hyperlink" Target="https://www.cms.gov/Regulations-and-Guidance/Guidance/Manuals/downloads/som107ap_pp_guidelines_ltcf.pdf" TargetMode="External"/><Relationship Id="rId22" Type="http://schemas.openxmlformats.org/officeDocument/2006/relationships/hyperlink" Target="https://edition.jcrinc.com/ProxyLogin.aspx?lnk=8AA7CF7F3484" TargetMode="External"/><Relationship Id="rId27" Type="http://schemas.openxmlformats.org/officeDocument/2006/relationships/hyperlink" Target="https://e-dition.jcrinc.com/ProxyLogin.aspx?lnk=8AA7CF7F348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A537-6135-48BA-8345-58E9CC48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5435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Cheyenne Regional Medical Center</Company>
  <LinksUpToDate>false</LinksUpToDate>
  <CharactersWithSpaces>36349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Tatum</dc:creator>
  <cp:lastModifiedBy>Heidi Tatum</cp:lastModifiedBy>
  <cp:revision>2</cp:revision>
  <cp:lastPrinted>2018-10-25T14:13:00Z</cp:lastPrinted>
  <dcterms:created xsi:type="dcterms:W3CDTF">2019-05-07T20:30:00Z</dcterms:created>
  <dcterms:modified xsi:type="dcterms:W3CDTF">2019-05-07T20:30:00Z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897563849</vt:i4>
  </property>
</Properties>
</file>