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E41A" w14:textId="77777777" w:rsidR="00125D31" w:rsidRDefault="00125D31">
      <w:r>
        <w:rPr>
          <w:noProof/>
        </w:rPr>
        <w:drawing>
          <wp:anchor distT="0" distB="0" distL="114300" distR="114300" simplePos="0" relativeHeight="251659264" behindDoc="0" locked="0" layoutInCell="1" allowOverlap="1" wp14:anchorId="783F1E32" wp14:editId="287667AB">
            <wp:simplePos x="0" y="0"/>
            <wp:positionH relativeFrom="margin">
              <wp:align>center</wp:align>
            </wp:positionH>
            <wp:positionV relativeFrom="paragraph">
              <wp:posOffset>-629285</wp:posOffset>
            </wp:positionV>
            <wp:extent cx="2842260" cy="776194"/>
            <wp:effectExtent l="0" t="0" r="0" b="5080"/>
            <wp:wrapNone/>
            <wp:docPr id="1" name="Picture 1" descr="bw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w_log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7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9EC0" w14:textId="77777777" w:rsidR="00125D31" w:rsidRPr="00F80EBA" w:rsidRDefault="00A01FBB" w:rsidP="00125D31">
      <w:pPr>
        <w:jc w:val="center"/>
        <w:rPr>
          <w:b/>
          <w:sz w:val="24"/>
          <w:u w:val="single"/>
        </w:rPr>
      </w:pPr>
      <w:r>
        <w:rPr>
          <w:b/>
          <w:w w:val="105"/>
          <w:sz w:val="24"/>
          <w:u w:val="single"/>
        </w:rPr>
        <w:t xml:space="preserve">Observation </w:t>
      </w:r>
      <w:r w:rsidR="00F80EBA" w:rsidRPr="00F80EBA">
        <w:rPr>
          <w:b/>
          <w:w w:val="105"/>
          <w:sz w:val="24"/>
          <w:u w:val="single"/>
        </w:rPr>
        <w:t xml:space="preserve">Role Expectations </w:t>
      </w:r>
    </w:p>
    <w:p w14:paraId="20CCF568" w14:textId="77777777" w:rsidR="00125D31" w:rsidRDefault="00125D31" w:rsidP="00125D31">
      <w:pPr>
        <w:rPr>
          <w:w w:val="105"/>
        </w:rPr>
      </w:pPr>
    </w:p>
    <w:p w14:paraId="71EF5F75" w14:textId="77777777" w:rsidR="00F80EBA" w:rsidRPr="00F80EBA" w:rsidRDefault="00F80EBA" w:rsidP="00F80E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0EBA">
        <w:rPr>
          <w:b/>
          <w:bCs/>
          <w:color w:val="000000"/>
          <w:sz w:val="24"/>
          <w:szCs w:val="24"/>
        </w:rPr>
        <w:t>ROLE SUMMARY</w:t>
      </w:r>
    </w:p>
    <w:p w14:paraId="072E130E" w14:textId="77777777" w:rsidR="00F80EBA" w:rsidRPr="00F80EBA" w:rsidRDefault="00F80EBA" w:rsidP="00F80EBA">
      <w:pPr>
        <w:autoSpaceDE w:val="0"/>
        <w:autoSpaceDN w:val="0"/>
        <w:adjustRightInd w:val="0"/>
        <w:rPr>
          <w:sz w:val="24"/>
          <w:szCs w:val="24"/>
        </w:rPr>
      </w:pPr>
      <w:r w:rsidRPr="00F80EBA">
        <w:rPr>
          <w:sz w:val="24"/>
          <w:szCs w:val="24"/>
        </w:rPr>
        <w:t xml:space="preserve">Cheyenne Regional will provide a supervised educational experience according to agreed-upon objectives.  Observational visitors may not perform functions that are otherwise performed by employees or engage in patient care in any way.  Observational visitors may only </w:t>
      </w:r>
      <w:r w:rsidRPr="00F80EBA">
        <w:rPr>
          <w:i/>
          <w:sz w:val="24"/>
          <w:szCs w:val="24"/>
          <w:u w:val="single"/>
        </w:rPr>
        <w:t>observe</w:t>
      </w:r>
      <w:r w:rsidRPr="00F80EBA">
        <w:rPr>
          <w:sz w:val="24"/>
          <w:szCs w:val="24"/>
        </w:rPr>
        <w:t xml:space="preserve"> the day-to-day </w:t>
      </w:r>
      <w:r w:rsidR="009D746A">
        <w:rPr>
          <w:sz w:val="24"/>
          <w:szCs w:val="24"/>
        </w:rPr>
        <w:t xml:space="preserve">tasks </w:t>
      </w:r>
      <w:r w:rsidRPr="00F80EBA">
        <w:rPr>
          <w:sz w:val="24"/>
          <w:szCs w:val="24"/>
        </w:rPr>
        <w:t xml:space="preserve">of the healthcare setting.  The sponsor is to accompany the visitor at all times while within the facility.  </w:t>
      </w:r>
    </w:p>
    <w:p w14:paraId="0D9DA3D5" w14:textId="77777777" w:rsidR="00F80EBA" w:rsidRPr="00F80EBA" w:rsidRDefault="00F80EBA" w:rsidP="00F80E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0EBA">
        <w:rPr>
          <w:b/>
          <w:bCs/>
          <w:color w:val="000000"/>
          <w:sz w:val="24"/>
          <w:szCs w:val="24"/>
        </w:rPr>
        <w:t xml:space="preserve">By participating in the program, the visitor agrees to: </w:t>
      </w:r>
    </w:p>
    <w:p w14:paraId="73A2C824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Adhere to all hospital policies and procedures. </w:t>
      </w:r>
    </w:p>
    <w:p w14:paraId="46E4FBE6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Uphold Cheyenne Regional’s behavioral standards at all times during the shadow/observation experience. </w:t>
      </w:r>
    </w:p>
    <w:p w14:paraId="59A072E8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Maintain patient confidentiality standards according to HIPAA regulations. </w:t>
      </w:r>
    </w:p>
    <w:p w14:paraId="7B650BA3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Complete the application packet and provide Cheyenne Regional with all clearance documents within the time frames required. </w:t>
      </w:r>
    </w:p>
    <w:p w14:paraId="6E7C78DA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Refrain from taking photographs, video, or audio recordings at any time during the experience and shall refrain from sharing their experience on social media.  </w:t>
      </w:r>
    </w:p>
    <w:p w14:paraId="38354127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Notify their sponsor and Onboarding Coordinator at Cheyenne Regional to reschedule their experience if they have a cold, fever, or other infectious diseases that would pose a health risk to Cheyenne Regional’s patients and staff.  </w:t>
      </w:r>
    </w:p>
    <w:p w14:paraId="6E1135AE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color w:val="FF0000"/>
          <w:spacing w:val="-2"/>
          <w:kern w:val="1"/>
          <w:sz w:val="24"/>
          <w:szCs w:val="24"/>
        </w:rPr>
      </w:pPr>
      <w:r w:rsidRPr="00F80EBA">
        <w:rPr>
          <w:color w:val="FF0000"/>
          <w:spacing w:val="-2"/>
          <w:kern w:val="1"/>
          <w:sz w:val="24"/>
          <w:szCs w:val="24"/>
        </w:rPr>
        <w:t xml:space="preserve">Identify themselves at all times while at Cheyenne Regional by wearing the appropriate hospital issued badge while on-premises.  </w:t>
      </w:r>
    </w:p>
    <w:p w14:paraId="25453D1D" w14:textId="07E4A8E0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color w:val="FF0000"/>
          <w:spacing w:val="-2"/>
          <w:kern w:val="1"/>
          <w:sz w:val="24"/>
          <w:szCs w:val="24"/>
        </w:rPr>
      </w:pPr>
      <w:r w:rsidRPr="00F80EBA">
        <w:rPr>
          <w:color w:val="FF0000"/>
          <w:spacing w:val="-2"/>
          <w:kern w:val="1"/>
          <w:sz w:val="24"/>
          <w:szCs w:val="24"/>
        </w:rPr>
        <w:t xml:space="preserve">Return their badge to the Clinical Education department </w:t>
      </w:r>
      <w:r w:rsidR="00DF1654">
        <w:rPr>
          <w:color w:val="FF0000"/>
          <w:spacing w:val="-2"/>
          <w:kern w:val="1"/>
          <w:sz w:val="24"/>
          <w:szCs w:val="24"/>
        </w:rPr>
        <w:t xml:space="preserve">or the appropriate department </w:t>
      </w:r>
      <w:bookmarkStart w:id="0" w:name="_GoBack"/>
      <w:bookmarkEnd w:id="0"/>
      <w:r w:rsidRPr="00F80EBA">
        <w:rPr>
          <w:color w:val="FF0000"/>
          <w:spacing w:val="-2"/>
          <w:kern w:val="1"/>
          <w:sz w:val="24"/>
          <w:szCs w:val="24"/>
        </w:rPr>
        <w:t xml:space="preserve">at the end of their experience. </w:t>
      </w:r>
    </w:p>
    <w:p w14:paraId="6C464066" w14:textId="77777777" w:rsidR="00F80EBA" w:rsidRP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Notify the Onboarding Coordinator immediately of any problems that may occur during the experience.   </w:t>
      </w:r>
    </w:p>
    <w:p w14:paraId="5E21721A" w14:textId="77777777" w:rsidR="00F80EBA" w:rsidRP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rPr>
          <w:spacing w:val="-2"/>
          <w:kern w:val="1"/>
          <w:sz w:val="24"/>
          <w:szCs w:val="24"/>
        </w:rPr>
      </w:pPr>
    </w:p>
    <w:p w14:paraId="442342C3" w14:textId="77777777" w:rsid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ind w:left="216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I have read and agree to the expectations required for completing an observation experience. </w:t>
      </w:r>
      <w:r w:rsidRPr="00F80EBA">
        <w:rPr>
          <w:spacing w:val="-2"/>
          <w:kern w:val="1"/>
          <w:sz w:val="24"/>
          <w:szCs w:val="24"/>
        </w:rPr>
        <w:br/>
      </w:r>
    </w:p>
    <w:p w14:paraId="17C4FB39" w14:textId="77777777" w:rsidR="00F80EBA" w:rsidRP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ind w:left="216"/>
        <w:rPr>
          <w:spacing w:val="-2"/>
          <w:kern w:val="1"/>
          <w:sz w:val="24"/>
          <w:szCs w:val="24"/>
        </w:rPr>
      </w:pPr>
    </w:p>
    <w:p w14:paraId="7AE67F03" w14:textId="77777777" w:rsidR="00F80EBA" w:rsidRPr="00F80EBA" w:rsidRDefault="00F80EBA" w:rsidP="00F80EBA">
      <w:pPr>
        <w:rPr>
          <w:w w:val="105"/>
          <w:sz w:val="24"/>
          <w:szCs w:val="24"/>
        </w:rPr>
      </w:pPr>
      <w:r w:rsidRPr="00F80EBA">
        <w:rPr>
          <w:w w:val="105"/>
          <w:sz w:val="24"/>
          <w:szCs w:val="24"/>
        </w:rPr>
        <w:t>Print Name:  ____________</w:t>
      </w:r>
      <w:r>
        <w:rPr>
          <w:w w:val="105"/>
          <w:sz w:val="24"/>
          <w:szCs w:val="24"/>
        </w:rPr>
        <w:t>______</w:t>
      </w:r>
      <w:r w:rsidRPr="00F80EBA">
        <w:rPr>
          <w:w w:val="105"/>
          <w:sz w:val="24"/>
          <w:szCs w:val="24"/>
        </w:rPr>
        <w:t>_____________________</w:t>
      </w:r>
    </w:p>
    <w:p w14:paraId="77A396F7" w14:textId="77777777" w:rsidR="00F80EBA" w:rsidRDefault="00F80EBA" w:rsidP="00F80EBA">
      <w:pPr>
        <w:rPr>
          <w:w w:val="105"/>
          <w:sz w:val="24"/>
          <w:szCs w:val="24"/>
        </w:rPr>
      </w:pPr>
      <w:r w:rsidRPr="00F80EBA">
        <w:rPr>
          <w:w w:val="105"/>
          <w:sz w:val="24"/>
          <w:szCs w:val="24"/>
        </w:rPr>
        <w:t>Signature: _________________________________________         Date: _______________</w:t>
      </w:r>
    </w:p>
    <w:p w14:paraId="59E36BC1" w14:textId="77777777" w:rsidR="00F80EBA" w:rsidRDefault="00F80EBA" w:rsidP="00F80EBA">
      <w:pPr>
        <w:rPr>
          <w:w w:val="105"/>
          <w:sz w:val="24"/>
          <w:szCs w:val="24"/>
        </w:rPr>
      </w:pPr>
    </w:p>
    <w:p w14:paraId="04A9A5DB" w14:textId="77777777" w:rsidR="00F80EBA" w:rsidRPr="00F80EBA" w:rsidRDefault="00F80EBA" w:rsidP="00F80EBA">
      <w:pPr>
        <w:rPr>
          <w:w w:val="105"/>
          <w:sz w:val="24"/>
          <w:szCs w:val="24"/>
        </w:rPr>
      </w:pPr>
    </w:p>
    <w:p w14:paraId="7B4C74C2" w14:textId="77777777" w:rsidR="00F80EBA" w:rsidRPr="00F80EBA" w:rsidRDefault="00F80EBA" w:rsidP="00F80EBA">
      <w:pPr>
        <w:rPr>
          <w:sz w:val="24"/>
          <w:szCs w:val="24"/>
        </w:rPr>
      </w:pPr>
      <w:r w:rsidRPr="00F80EBA">
        <w:rPr>
          <w:sz w:val="24"/>
          <w:szCs w:val="24"/>
        </w:rPr>
        <w:t>Parent or Guardian Printed Name (If participant is under 18 years of age):  __</w:t>
      </w:r>
      <w:r>
        <w:rPr>
          <w:sz w:val="24"/>
          <w:szCs w:val="24"/>
        </w:rPr>
        <w:t>________</w:t>
      </w:r>
      <w:r w:rsidRPr="00F80EBA">
        <w:rPr>
          <w:sz w:val="24"/>
          <w:szCs w:val="24"/>
        </w:rPr>
        <w:t>______</w:t>
      </w:r>
    </w:p>
    <w:p w14:paraId="3F282B24" w14:textId="77777777" w:rsidR="00F80EBA" w:rsidRPr="00F80EBA" w:rsidRDefault="00F80EBA" w:rsidP="00F80EBA">
      <w:pPr>
        <w:rPr>
          <w:sz w:val="24"/>
          <w:szCs w:val="24"/>
        </w:rPr>
      </w:pPr>
      <w:r w:rsidRPr="00F80EBA">
        <w:rPr>
          <w:sz w:val="24"/>
          <w:szCs w:val="24"/>
        </w:rPr>
        <w:t>Parent or Guardian Signature: ______________________________________Date: _________</w:t>
      </w:r>
    </w:p>
    <w:p w14:paraId="030BD6E1" w14:textId="77777777" w:rsidR="00125D31" w:rsidRDefault="00125D31" w:rsidP="00125D31"/>
    <w:sectPr w:rsidR="0012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5B9"/>
    <w:multiLevelType w:val="hybridMultilevel"/>
    <w:tmpl w:val="E9A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0F9"/>
    <w:multiLevelType w:val="hybridMultilevel"/>
    <w:tmpl w:val="D13201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E83"/>
    <w:multiLevelType w:val="hybridMultilevel"/>
    <w:tmpl w:val="19F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45C6"/>
    <w:multiLevelType w:val="hybridMultilevel"/>
    <w:tmpl w:val="E6D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49"/>
    <w:rsid w:val="00125D31"/>
    <w:rsid w:val="009041C9"/>
    <w:rsid w:val="0093284C"/>
    <w:rsid w:val="00935549"/>
    <w:rsid w:val="009D746A"/>
    <w:rsid w:val="00A01FBB"/>
    <w:rsid w:val="00DF1654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C2A"/>
  <w15:chartTrackingRefBased/>
  <w15:docId w15:val="{D7EB1B2F-6747-416F-8178-C1D8FBC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Tatum</dc:creator>
  <cp:keywords/>
  <dc:description/>
  <cp:lastModifiedBy>Kerrie L. Twito</cp:lastModifiedBy>
  <cp:revision>5</cp:revision>
  <dcterms:created xsi:type="dcterms:W3CDTF">2019-10-04T18:52:00Z</dcterms:created>
  <dcterms:modified xsi:type="dcterms:W3CDTF">2020-10-07T17:16:00Z</dcterms:modified>
</cp:coreProperties>
</file>